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6AA94" w14:textId="77777777" w:rsidR="00A22541" w:rsidRDefault="00A22541" w:rsidP="00AE789D">
      <w:pPr>
        <w:spacing w:after="60"/>
        <w:jc w:val="both"/>
        <w:rPr>
          <w:sz w:val="28"/>
          <w:szCs w:val="28"/>
        </w:rPr>
      </w:pPr>
    </w:p>
    <w:p w14:paraId="3E8AEB53" w14:textId="7FC3632E" w:rsidR="00B57981" w:rsidRDefault="00B57981" w:rsidP="00B57981">
      <w:pPr>
        <w:tabs>
          <w:tab w:val="left" w:pos="3480"/>
        </w:tabs>
        <w:jc w:val="center"/>
      </w:pPr>
      <w:r>
        <w:t xml:space="preserve">INSTRUMENTO PARTICULAR DE </w:t>
      </w:r>
      <w:r w:rsidR="005E37B9">
        <w:t>RESIDÊNCIA</w:t>
      </w:r>
      <w:r>
        <w:t xml:space="preserve"> EM </w:t>
      </w:r>
      <w:r w:rsidR="005E37B9">
        <w:t>ACUPUNTURA</w:t>
      </w:r>
    </w:p>
    <w:p w14:paraId="727296DB" w14:textId="77777777" w:rsidR="00B57981" w:rsidRDefault="00B57981" w:rsidP="00B57981">
      <w:pPr>
        <w:tabs>
          <w:tab w:val="left" w:pos="3480"/>
        </w:tabs>
      </w:pPr>
    </w:p>
    <w:p w14:paraId="3112493E" w14:textId="5276B51E" w:rsidR="00B57981" w:rsidRDefault="00B57981" w:rsidP="00B57981">
      <w:pPr>
        <w:tabs>
          <w:tab w:val="left" w:pos="3480"/>
        </w:tabs>
        <w:jc w:val="both"/>
      </w:pPr>
      <w:r>
        <w:t xml:space="preserve">Pelo presente instrumento particular e na melhor forma de direito, a escola CENTRO INTERNACIONAL DE ESTUDOS DE FISIOTERAPIA, </w:t>
      </w:r>
      <w:r w:rsidR="005E37B9">
        <w:t>ACUPUNTURA</w:t>
      </w:r>
      <w:r>
        <w:t xml:space="preserve"> E TERAPIAS ORIENTAIS, MANTENEDORA da FACULDADE BRASILEIRA DE MEDICINA CHINESA, inscrita no CNPJ/MF sob nº 05.093.726/0001-30, com sede à Rua Visconde de Parnaíba nº 2727 - Bresser-Mooca - São Paulo – SP – CEP: 03045-002, doravante simplesmente denominada CONTRATANTE, e de outro lado _________________________________,  estado civil:                             , profissão:                            , portador da cédula de identidade nº ___________ e inscrito no CPF/MF sob nº ______________, residente e domiciliado à _________________________________________________, doravante denominada RESIDENTE CONTRATADO (A), têm entre si justo e acertado as cláusulas e condições a seguir especificadas:</w:t>
      </w:r>
    </w:p>
    <w:p w14:paraId="2590A8C4" w14:textId="77777777" w:rsidR="00B57981" w:rsidRDefault="00B57981" w:rsidP="00B57981">
      <w:pPr>
        <w:tabs>
          <w:tab w:val="left" w:pos="3480"/>
        </w:tabs>
        <w:jc w:val="both"/>
      </w:pPr>
    </w:p>
    <w:p w14:paraId="39A7277E" w14:textId="77777777" w:rsidR="00B57981" w:rsidRDefault="00B57981" w:rsidP="00B57981">
      <w:pPr>
        <w:tabs>
          <w:tab w:val="left" w:pos="3480"/>
        </w:tabs>
        <w:jc w:val="both"/>
      </w:pPr>
      <w:r>
        <w:t>CLÁUSULA 1ª – DO OBJETO DA CONTRATAÇÃO</w:t>
      </w:r>
    </w:p>
    <w:p w14:paraId="5CA2E0C4" w14:textId="77777777" w:rsidR="00B57981" w:rsidRDefault="00B57981" w:rsidP="00B57981">
      <w:pPr>
        <w:tabs>
          <w:tab w:val="left" w:pos="3480"/>
        </w:tabs>
        <w:jc w:val="both"/>
      </w:pPr>
    </w:p>
    <w:p w14:paraId="6F95B0CB" w14:textId="107B0F71" w:rsidR="00B57981" w:rsidRDefault="00B57981" w:rsidP="00B57981">
      <w:pPr>
        <w:tabs>
          <w:tab w:val="left" w:pos="3480"/>
        </w:tabs>
        <w:jc w:val="both"/>
      </w:pPr>
      <w:r>
        <w:t xml:space="preserve">1.1.O presente instrumento particular tem como objeto a contratação de RESIDENTES EM </w:t>
      </w:r>
      <w:r w:rsidR="005E37B9">
        <w:t>ACUPUNTURA</w:t>
      </w:r>
      <w:r>
        <w:t xml:space="preserve">, sendo </w:t>
      </w:r>
      <w:r w:rsidR="005E37B9">
        <w:t>está</w:t>
      </w:r>
      <w:r>
        <w:t xml:space="preserve"> uma atividade unicamente de aprendizagem sem qualquer vínculo empregatício.</w:t>
      </w:r>
    </w:p>
    <w:p w14:paraId="5CAC43AC" w14:textId="61B17096" w:rsidR="00B57981" w:rsidRDefault="00B57981" w:rsidP="00B57981">
      <w:pPr>
        <w:tabs>
          <w:tab w:val="left" w:pos="3480"/>
        </w:tabs>
        <w:jc w:val="both"/>
      </w:pPr>
      <w:r>
        <w:t xml:space="preserve">1.2.A </w:t>
      </w:r>
      <w:r w:rsidR="005E37B9">
        <w:t>Residência</w:t>
      </w:r>
      <w:r>
        <w:t xml:space="preserve"> em </w:t>
      </w:r>
      <w:r w:rsidR="005E37B9">
        <w:t>Acupuntura</w:t>
      </w:r>
      <w:r>
        <w:t xml:space="preserve"> em tela constitui modalidade de ensino de Formação Profissional pós-graduação, destinada à acupunturistas, sob a forma de cursos de especialização, caracterizada por treinamento em serviço, funcionando sob a responsabilidade de instituições de saúde, universitárias ou não, sob a orientação de profissionais Acupunturistas devidamente formados  e  de elevada qualificação ética e profissional. </w:t>
      </w:r>
    </w:p>
    <w:p w14:paraId="57ACF4ED" w14:textId="77777777" w:rsidR="00B57981" w:rsidRDefault="00B57981" w:rsidP="00B57981">
      <w:pPr>
        <w:tabs>
          <w:tab w:val="left" w:pos="3480"/>
        </w:tabs>
        <w:jc w:val="both"/>
      </w:pPr>
      <w:r>
        <w:t>1.3.O presente instrumento visa dar oportunidade de treinamento prático, mediante atendimento e estudos, reforçando e fixando habilidades do acupunturista.</w:t>
      </w:r>
    </w:p>
    <w:p w14:paraId="213D00F7" w14:textId="77777777" w:rsidR="00B57981" w:rsidRDefault="00B57981" w:rsidP="00B57981">
      <w:pPr>
        <w:tabs>
          <w:tab w:val="left" w:pos="3480"/>
        </w:tabs>
        <w:jc w:val="both"/>
      </w:pPr>
      <w:r>
        <w:t>1.4.As atividades do RESIDENTE CONTRATADO serão divididas basicamente em atividades mais voltadas para a prática clínica e atividades teóricas ou teórico-práticas.</w:t>
      </w:r>
    </w:p>
    <w:p w14:paraId="3C5AC78B" w14:textId="77777777" w:rsidR="00B57981" w:rsidRDefault="00B57981" w:rsidP="00B57981">
      <w:pPr>
        <w:tabs>
          <w:tab w:val="left" w:pos="3480"/>
        </w:tabs>
        <w:jc w:val="both"/>
      </w:pPr>
      <w:r>
        <w:t>As atividades são de caráter obrigatório e requisitos para a continuidade e para a certificação final.</w:t>
      </w:r>
    </w:p>
    <w:p w14:paraId="01A5E1BD" w14:textId="77777777" w:rsidR="00B57981" w:rsidRDefault="00B57981" w:rsidP="00B57981">
      <w:pPr>
        <w:tabs>
          <w:tab w:val="left" w:pos="3480"/>
        </w:tabs>
        <w:jc w:val="both"/>
      </w:pPr>
    </w:p>
    <w:p w14:paraId="53D1B2A7" w14:textId="5C0C18BF" w:rsidR="00B57981" w:rsidRDefault="00B57981" w:rsidP="00B57981">
      <w:pPr>
        <w:tabs>
          <w:tab w:val="left" w:pos="3480"/>
        </w:tabs>
      </w:pPr>
      <w:r>
        <w:t>Atividades Práticas</w:t>
      </w:r>
      <w:r w:rsidR="005E37B9">
        <w:t>:</w:t>
      </w:r>
    </w:p>
    <w:p w14:paraId="2EBF83D7" w14:textId="77777777" w:rsidR="00F260D5" w:rsidRDefault="00F260D5" w:rsidP="00B57981">
      <w:pPr>
        <w:tabs>
          <w:tab w:val="left" w:pos="3480"/>
        </w:tabs>
      </w:pPr>
    </w:p>
    <w:p w14:paraId="0431A5E0" w14:textId="77777777" w:rsidR="00B57981" w:rsidRDefault="00B57981" w:rsidP="00B57981">
      <w:pPr>
        <w:tabs>
          <w:tab w:val="left" w:pos="3480"/>
        </w:tabs>
        <w:jc w:val="both"/>
      </w:pPr>
      <w:r>
        <w:t>•Avaliação dos pacientes dos ambulatórios;</w:t>
      </w:r>
    </w:p>
    <w:p w14:paraId="7FB542E2" w14:textId="77777777" w:rsidR="00B57981" w:rsidRDefault="00B57981" w:rsidP="00B57981">
      <w:pPr>
        <w:tabs>
          <w:tab w:val="left" w:pos="3480"/>
        </w:tabs>
        <w:jc w:val="both"/>
      </w:pPr>
      <w:r>
        <w:t>•Atendimentos de pacientes em ambulatório geral;</w:t>
      </w:r>
    </w:p>
    <w:p w14:paraId="67D3E75D" w14:textId="77777777" w:rsidR="00B57981" w:rsidRDefault="00B57981" w:rsidP="00B57981">
      <w:pPr>
        <w:tabs>
          <w:tab w:val="left" w:pos="3480"/>
        </w:tabs>
        <w:jc w:val="both"/>
      </w:pPr>
      <w:r>
        <w:t>•Atendimentos de pacientes em ambulatório específico;</w:t>
      </w:r>
    </w:p>
    <w:p w14:paraId="475FC003" w14:textId="77777777" w:rsidR="00B57981" w:rsidRDefault="00B57981" w:rsidP="00B57981">
      <w:pPr>
        <w:tabs>
          <w:tab w:val="left" w:pos="3480"/>
        </w:tabs>
        <w:jc w:val="both"/>
      </w:pPr>
      <w:r>
        <w:t>•Evolução e acompanhamento dos pacientes dos ambulatórios;</w:t>
      </w:r>
    </w:p>
    <w:p w14:paraId="3F561C24" w14:textId="3FC2E82B" w:rsidR="00B57981" w:rsidRDefault="00B57981" w:rsidP="00B57981">
      <w:pPr>
        <w:tabs>
          <w:tab w:val="left" w:pos="3480"/>
        </w:tabs>
        <w:jc w:val="both"/>
      </w:pPr>
      <w:r>
        <w:t>•Acompanhamento e auxílio em atendimentos privativos de Preceptor designado</w:t>
      </w:r>
      <w:r w:rsidR="005E37B9">
        <w:t>.</w:t>
      </w:r>
    </w:p>
    <w:p w14:paraId="65825DE1" w14:textId="77777777" w:rsidR="00B57981" w:rsidRDefault="00B57981" w:rsidP="00B57981">
      <w:pPr>
        <w:tabs>
          <w:tab w:val="left" w:pos="3480"/>
        </w:tabs>
        <w:jc w:val="both"/>
      </w:pPr>
    </w:p>
    <w:p w14:paraId="5558618B" w14:textId="335197F5" w:rsidR="00B57981" w:rsidRDefault="00B57981" w:rsidP="00B57981">
      <w:pPr>
        <w:tabs>
          <w:tab w:val="left" w:pos="3480"/>
        </w:tabs>
        <w:jc w:val="both"/>
      </w:pPr>
      <w:r>
        <w:t>Atividades Teórico-Práticas</w:t>
      </w:r>
      <w:r w:rsidR="005E37B9">
        <w:t>:</w:t>
      </w:r>
    </w:p>
    <w:p w14:paraId="3AA30569" w14:textId="77777777" w:rsidR="00B57981" w:rsidRDefault="00B57981" w:rsidP="00B57981">
      <w:pPr>
        <w:tabs>
          <w:tab w:val="left" w:pos="3480"/>
        </w:tabs>
        <w:jc w:val="both"/>
      </w:pPr>
    </w:p>
    <w:p w14:paraId="1B1366E9" w14:textId="77777777" w:rsidR="00B57981" w:rsidRDefault="00B57981" w:rsidP="00B57981">
      <w:pPr>
        <w:tabs>
          <w:tab w:val="left" w:pos="3480"/>
        </w:tabs>
        <w:jc w:val="both"/>
      </w:pPr>
      <w:r>
        <w:t>•Reuniões clínicas periódicas com a participação ativa de todos os Residentes;</w:t>
      </w:r>
    </w:p>
    <w:p w14:paraId="525FC359" w14:textId="77777777" w:rsidR="00B57981" w:rsidRDefault="00B57981" w:rsidP="00B57981">
      <w:pPr>
        <w:tabs>
          <w:tab w:val="left" w:pos="3480"/>
        </w:tabs>
        <w:jc w:val="both"/>
      </w:pPr>
      <w:r>
        <w:t>•Leitura de artigos e estudos, e participação e condução de grupos de estudos;</w:t>
      </w:r>
    </w:p>
    <w:p w14:paraId="3ED60AD8" w14:textId="77777777" w:rsidR="00B57981" w:rsidRDefault="00B57981" w:rsidP="00B57981">
      <w:pPr>
        <w:tabs>
          <w:tab w:val="left" w:pos="3480"/>
        </w:tabs>
        <w:jc w:val="both"/>
      </w:pPr>
      <w:r>
        <w:t>•Apresentação de seminários e/ou palestras;</w:t>
      </w:r>
    </w:p>
    <w:p w14:paraId="346ACE52" w14:textId="77777777" w:rsidR="00B57981" w:rsidRDefault="00B57981" w:rsidP="00B57981">
      <w:pPr>
        <w:tabs>
          <w:tab w:val="left" w:pos="3480"/>
        </w:tabs>
        <w:jc w:val="both"/>
      </w:pPr>
      <w:r>
        <w:t>•Participação em curso para aprofundamento e aprimoramento;</w:t>
      </w:r>
    </w:p>
    <w:p w14:paraId="0079EF11" w14:textId="77777777" w:rsidR="00B57981" w:rsidRDefault="00B57981" w:rsidP="00B57981">
      <w:pPr>
        <w:tabs>
          <w:tab w:val="left" w:pos="3480"/>
        </w:tabs>
        <w:jc w:val="both"/>
      </w:pPr>
      <w:r>
        <w:t>•Orientação de Trabalhos de Conclusão de Curso de ao menos 1 (um) aluno por semestre;</w:t>
      </w:r>
    </w:p>
    <w:p w14:paraId="60D51965" w14:textId="064A43F7" w:rsidR="00B57981" w:rsidRDefault="00B57981" w:rsidP="00B57981">
      <w:pPr>
        <w:tabs>
          <w:tab w:val="left" w:pos="3480"/>
        </w:tabs>
        <w:jc w:val="both"/>
      </w:pPr>
      <w:r>
        <w:t>•Auxílio na organização das atividades do Congresso e/ou do Simpósio anual da Faculdade EBRAMEC</w:t>
      </w:r>
      <w:r w:rsidR="005E37B9">
        <w:t>.</w:t>
      </w:r>
    </w:p>
    <w:p w14:paraId="6A3C16B3" w14:textId="77777777" w:rsidR="00B57981" w:rsidRDefault="00B57981" w:rsidP="00B57981">
      <w:pPr>
        <w:tabs>
          <w:tab w:val="left" w:pos="3480"/>
        </w:tabs>
        <w:jc w:val="both"/>
      </w:pPr>
    </w:p>
    <w:p w14:paraId="1E3FC29F" w14:textId="6A1E1912" w:rsidR="00B57981" w:rsidRDefault="00B57981" w:rsidP="00B57981">
      <w:pPr>
        <w:tabs>
          <w:tab w:val="left" w:pos="3480"/>
        </w:tabs>
        <w:jc w:val="both"/>
      </w:pPr>
    </w:p>
    <w:p w14:paraId="1FB4A62D" w14:textId="7057CFA1" w:rsidR="005E37B9" w:rsidRDefault="005E37B9" w:rsidP="00B57981">
      <w:pPr>
        <w:tabs>
          <w:tab w:val="left" w:pos="3480"/>
        </w:tabs>
        <w:jc w:val="both"/>
      </w:pPr>
    </w:p>
    <w:p w14:paraId="73C55809" w14:textId="74CF378B" w:rsidR="005E37B9" w:rsidRDefault="005E37B9" w:rsidP="00B57981">
      <w:pPr>
        <w:tabs>
          <w:tab w:val="left" w:pos="3480"/>
        </w:tabs>
        <w:jc w:val="both"/>
      </w:pPr>
    </w:p>
    <w:p w14:paraId="4C92CD73" w14:textId="77777777" w:rsidR="005E37B9" w:rsidRDefault="005E37B9" w:rsidP="00B57981">
      <w:pPr>
        <w:tabs>
          <w:tab w:val="left" w:pos="3480"/>
        </w:tabs>
        <w:jc w:val="both"/>
      </w:pPr>
    </w:p>
    <w:p w14:paraId="75CABA84" w14:textId="2D90035F" w:rsidR="00B57981" w:rsidRDefault="00B57981" w:rsidP="00B57981">
      <w:pPr>
        <w:tabs>
          <w:tab w:val="left" w:pos="3480"/>
        </w:tabs>
        <w:jc w:val="both"/>
      </w:pPr>
    </w:p>
    <w:p w14:paraId="7D625236" w14:textId="77777777" w:rsidR="00F260D5" w:rsidRDefault="00F260D5" w:rsidP="00B57981">
      <w:pPr>
        <w:tabs>
          <w:tab w:val="left" w:pos="3480"/>
        </w:tabs>
        <w:jc w:val="both"/>
      </w:pPr>
    </w:p>
    <w:p w14:paraId="3FF8CFFD" w14:textId="4A571738" w:rsidR="00B57981" w:rsidRDefault="00B57981" w:rsidP="00B57981">
      <w:pPr>
        <w:tabs>
          <w:tab w:val="left" w:pos="3480"/>
        </w:tabs>
        <w:jc w:val="both"/>
      </w:pPr>
      <w:r>
        <w:t>1.</w:t>
      </w:r>
      <w:r w:rsidR="005E37B9">
        <w:t>5</w:t>
      </w:r>
      <w:r>
        <w:t>.O RESIDENTE CONTRATADO tem direito à licença maternidade no período de 120 (cento e vinte) dias, podendo este prazo ser prorrogado por mais 60 (sessenta) dias mediante orientação médica e solicitação médica. Da mesma forma o Acupunturista Residente gozará da licença paternidade no período de 05 (cinco) dias conforme legislação vigente.</w:t>
      </w:r>
    </w:p>
    <w:p w14:paraId="474FE5D1" w14:textId="77777777" w:rsidR="00F260D5" w:rsidRDefault="00F260D5" w:rsidP="00B57981">
      <w:pPr>
        <w:tabs>
          <w:tab w:val="left" w:pos="3480"/>
        </w:tabs>
        <w:jc w:val="both"/>
      </w:pPr>
    </w:p>
    <w:p w14:paraId="5F3052A6" w14:textId="6AD48355" w:rsidR="00F260D5" w:rsidRDefault="00B57981" w:rsidP="00B57981">
      <w:pPr>
        <w:tabs>
          <w:tab w:val="left" w:pos="3480"/>
        </w:tabs>
        <w:jc w:val="both"/>
      </w:pPr>
      <w:r>
        <w:t>1.</w:t>
      </w:r>
      <w:r w:rsidR="005E37B9">
        <w:t>6</w:t>
      </w:r>
      <w:r>
        <w:t xml:space="preserve">.A CONTRATANTE se compromete a fornecer todos os meios necessários para que o CONTRATADO RESIDENTE possa adquirir todo conhecimento necessário para conclusão da </w:t>
      </w:r>
      <w:r w:rsidR="005E37B9">
        <w:t>Residência</w:t>
      </w:r>
      <w:r>
        <w:t xml:space="preserve"> no tempo hábil.</w:t>
      </w:r>
    </w:p>
    <w:p w14:paraId="5BDF8E55" w14:textId="77777777" w:rsidR="00B57981" w:rsidRDefault="00B57981" w:rsidP="00B57981">
      <w:pPr>
        <w:tabs>
          <w:tab w:val="left" w:pos="3480"/>
        </w:tabs>
        <w:jc w:val="both"/>
      </w:pPr>
      <w:r>
        <w:t xml:space="preserve"> </w:t>
      </w:r>
    </w:p>
    <w:p w14:paraId="2A643F87" w14:textId="45B95604" w:rsidR="00B57981" w:rsidRDefault="00B57981" w:rsidP="00B57981">
      <w:pPr>
        <w:tabs>
          <w:tab w:val="left" w:pos="3480"/>
        </w:tabs>
        <w:jc w:val="both"/>
      </w:pPr>
      <w:r>
        <w:t>1.</w:t>
      </w:r>
      <w:r w:rsidR="005E37B9">
        <w:t>7</w:t>
      </w:r>
      <w:r>
        <w:t xml:space="preserve">.A </w:t>
      </w:r>
      <w:r w:rsidR="005E37B9">
        <w:t>Residência</w:t>
      </w:r>
      <w:r>
        <w:t xml:space="preserve"> em </w:t>
      </w:r>
      <w:r w:rsidR="005E37B9">
        <w:t>Acupuntura</w:t>
      </w:r>
      <w:r>
        <w:t xml:space="preserve"> terá a duração de 01 (um) ano.</w:t>
      </w:r>
    </w:p>
    <w:p w14:paraId="62E5E00E" w14:textId="77777777" w:rsidR="00B57981" w:rsidRDefault="00B57981" w:rsidP="00B57981">
      <w:pPr>
        <w:tabs>
          <w:tab w:val="left" w:pos="3480"/>
        </w:tabs>
        <w:jc w:val="both"/>
      </w:pPr>
    </w:p>
    <w:p w14:paraId="27D153E7" w14:textId="77777777" w:rsidR="00B57981" w:rsidRDefault="00B57981" w:rsidP="00B57981">
      <w:pPr>
        <w:tabs>
          <w:tab w:val="left" w:pos="3480"/>
        </w:tabs>
        <w:jc w:val="both"/>
      </w:pPr>
      <w:r>
        <w:t>CLÁUSULA 2º - DA CARGA HORÁRIA</w:t>
      </w:r>
    </w:p>
    <w:p w14:paraId="248C7E17" w14:textId="77777777" w:rsidR="00B57981" w:rsidRDefault="00B57981" w:rsidP="00B57981">
      <w:pPr>
        <w:tabs>
          <w:tab w:val="left" w:pos="3480"/>
        </w:tabs>
        <w:jc w:val="both"/>
      </w:pPr>
    </w:p>
    <w:p w14:paraId="464414DD" w14:textId="5DA1D2EC" w:rsidR="00B57981" w:rsidRDefault="00B57981" w:rsidP="00B57981">
      <w:pPr>
        <w:tabs>
          <w:tab w:val="left" w:pos="3480"/>
        </w:tabs>
        <w:jc w:val="both"/>
      </w:pPr>
      <w:r>
        <w:t xml:space="preserve">2.1.O RESIDENTE CONTRATADO se compromete a permanecer por </w:t>
      </w:r>
      <w:r w:rsidR="005E37B9">
        <w:t>0</w:t>
      </w:r>
      <w:r>
        <w:t xml:space="preserve">1 ano no </w:t>
      </w:r>
      <w:r w:rsidR="005E37B9">
        <w:t>Programa</w:t>
      </w:r>
      <w:r>
        <w:t xml:space="preserve"> de </w:t>
      </w:r>
      <w:r w:rsidR="005E37B9">
        <w:t>Residência</w:t>
      </w:r>
      <w:r>
        <w:t xml:space="preserve"> em </w:t>
      </w:r>
      <w:r w:rsidR="005E37B9">
        <w:t>Acupuntura</w:t>
      </w:r>
      <w:r>
        <w:t xml:space="preserve"> perante a Faculdade EBRAMEC.</w:t>
      </w:r>
    </w:p>
    <w:p w14:paraId="3CE14CFC" w14:textId="51F26B08" w:rsidR="00B57981" w:rsidRDefault="00B57981" w:rsidP="00B57981">
      <w:pPr>
        <w:tabs>
          <w:tab w:val="left" w:pos="3480"/>
        </w:tabs>
        <w:jc w:val="both"/>
      </w:pPr>
      <w:r>
        <w:t>2.</w:t>
      </w:r>
      <w:r w:rsidR="005E37B9">
        <w:t>2</w:t>
      </w:r>
      <w:r>
        <w:t xml:space="preserve">.O RESIDENTE CONTRATADO deverá cumprir a quantidade de 20 horas semanais, </w:t>
      </w:r>
      <w:r w:rsidR="005E37B9">
        <w:t>referente a 04 horas por período, a</w:t>
      </w:r>
      <w:r>
        <w:t xml:space="preserve"> </w:t>
      </w:r>
      <w:bookmarkStart w:id="0" w:name="_GoBack"/>
      <w:bookmarkEnd w:id="0"/>
      <w:r>
        <w:t xml:space="preserve">fim de cumprir o cronograma de </w:t>
      </w:r>
      <w:r w:rsidR="005E37B9">
        <w:t>Residência</w:t>
      </w:r>
      <w:r>
        <w:t xml:space="preserve"> em </w:t>
      </w:r>
      <w:r w:rsidR="005E37B9">
        <w:t>Acupuntura</w:t>
      </w:r>
      <w:r>
        <w:t xml:space="preserve"> perante a EBRAMEC ou a critério da Diretoria da Faculdade EBRAMEC.</w:t>
      </w:r>
    </w:p>
    <w:p w14:paraId="2A532C33" w14:textId="1A822DCB" w:rsidR="00B57981" w:rsidRDefault="00B57981" w:rsidP="00B57981">
      <w:pPr>
        <w:tabs>
          <w:tab w:val="left" w:pos="3480"/>
        </w:tabs>
        <w:jc w:val="both"/>
      </w:pPr>
      <w:r>
        <w:t>2.</w:t>
      </w:r>
      <w:r w:rsidR="005E37B9">
        <w:t>3</w:t>
      </w:r>
      <w:r>
        <w:t xml:space="preserve">.No caso de licença para cuidados com a saúde, a fim de que a carga horária seja completada, o RESIDENTE EM </w:t>
      </w:r>
      <w:r w:rsidR="005E37B9">
        <w:t>ACUPUNTURA</w:t>
      </w:r>
      <w:r>
        <w:t xml:space="preserve"> deverá repor as horas faltantes de acordo com o que for acordado com a Faculdade EBRAMEC.</w:t>
      </w:r>
    </w:p>
    <w:p w14:paraId="53D37366" w14:textId="77777777" w:rsidR="00B57981" w:rsidRDefault="00B57981" w:rsidP="00B57981">
      <w:pPr>
        <w:tabs>
          <w:tab w:val="left" w:pos="3480"/>
        </w:tabs>
        <w:jc w:val="both"/>
      </w:pPr>
    </w:p>
    <w:p w14:paraId="71FEE5D8" w14:textId="77777777" w:rsidR="00B57981" w:rsidRDefault="00B57981" w:rsidP="00B57981">
      <w:pPr>
        <w:tabs>
          <w:tab w:val="left" w:pos="3480"/>
        </w:tabs>
        <w:jc w:val="both"/>
      </w:pPr>
      <w:r>
        <w:t>CLÁUSULA 3º - DA BOLSA AUXILIO</w:t>
      </w:r>
    </w:p>
    <w:p w14:paraId="5AC48ED8" w14:textId="77777777" w:rsidR="00B57981" w:rsidRDefault="00B57981" w:rsidP="00B57981">
      <w:pPr>
        <w:tabs>
          <w:tab w:val="left" w:pos="3480"/>
        </w:tabs>
        <w:jc w:val="both"/>
      </w:pPr>
    </w:p>
    <w:p w14:paraId="41A8EC94" w14:textId="48AFDF83" w:rsidR="00B57981" w:rsidRDefault="00B57981" w:rsidP="00B57981">
      <w:pPr>
        <w:tabs>
          <w:tab w:val="left" w:pos="3480"/>
        </w:tabs>
        <w:jc w:val="both"/>
      </w:pPr>
      <w:r>
        <w:t xml:space="preserve">3.1.O CONTRATADO RESIDENTE não gozará de bolsa </w:t>
      </w:r>
      <w:r w:rsidR="005E37B9">
        <w:t>auxílio</w:t>
      </w:r>
      <w:r>
        <w:t xml:space="preserve"> para realização da </w:t>
      </w:r>
      <w:r w:rsidR="005E37B9">
        <w:t>Residência</w:t>
      </w:r>
      <w:r>
        <w:t xml:space="preserve"> em </w:t>
      </w:r>
      <w:r w:rsidR="005E37B9">
        <w:t>Acupuntura</w:t>
      </w:r>
      <w:r>
        <w:t xml:space="preserve">, sendo </w:t>
      </w:r>
      <w:r w:rsidR="005E37B9">
        <w:t>está</w:t>
      </w:r>
      <w:r>
        <w:t xml:space="preserve"> uma atividade única e exclusivamente educacional.</w:t>
      </w:r>
    </w:p>
    <w:p w14:paraId="0888CA21" w14:textId="77777777" w:rsidR="00B57981" w:rsidRDefault="00B57981" w:rsidP="00B57981">
      <w:pPr>
        <w:tabs>
          <w:tab w:val="left" w:pos="3480"/>
        </w:tabs>
        <w:jc w:val="both"/>
      </w:pPr>
    </w:p>
    <w:p w14:paraId="02BEF7BC" w14:textId="77777777" w:rsidR="00B57981" w:rsidRDefault="00B57981" w:rsidP="00B57981">
      <w:pPr>
        <w:tabs>
          <w:tab w:val="left" w:pos="3480"/>
        </w:tabs>
        <w:jc w:val="both"/>
      </w:pPr>
      <w:r>
        <w:t>CLÁUSULA 4º - DA APLICAÇÃO DE PROVAS</w:t>
      </w:r>
    </w:p>
    <w:p w14:paraId="73328D0F" w14:textId="77777777" w:rsidR="00B57981" w:rsidRDefault="00B57981" w:rsidP="00B57981">
      <w:pPr>
        <w:tabs>
          <w:tab w:val="left" w:pos="3480"/>
        </w:tabs>
        <w:jc w:val="both"/>
      </w:pPr>
    </w:p>
    <w:p w14:paraId="755A6744" w14:textId="77777777" w:rsidR="00B57981" w:rsidRDefault="00B57981" w:rsidP="00B57981">
      <w:pPr>
        <w:tabs>
          <w:tab w:val="left" w:pos="3480"/>
        </w:tabs>
        <w:jc w:val="both"/>
      </w:pPr>
      <w:r>
        <w:t>4.1.A CONTRATANTE elaborará as provas e exames necessários pra aprovação do candidato</w:t>
      </w:r>
    </w:p>
    <w:p w14:paraId="2838A559" w14:textId="77777777" w:rsidR="00B57981" w:rsidRDefault="00B57981" w:rsidP="00B57981">
      <w:pPr>
        <w:tabs>
          <w:tab w:val="left" w:pos="3480"/>
        </w:tabs>
        <w:jc w:val="both"/>
      </w:pPr>
      <w:r>
        <w:t>O residente será avaliado constantemente com a finalidade de manter o alto nível do serviço e aprendizado com destaque para:</w:t>
      </w:r>
    </w:p>
    <w:p w14:paraId="202C14BC" w14:textId="77777777" w:rsidR="00B57981" w:rsidRDefault="00B57981" w:rsidP="00B57981">
      <w:pPr>
        <w:tabs>
          <w:tab w:val="left" w:pos="3480"/>
        </w:tabs>
        <w:jc w:val="both"/>
      </w:pPr>
      <w:r>
        <w:t>•Avaliação teórica semestral por meio de prova oral e/ou escrita dos conhecimentos transmitidos;</w:t>
      </w:r>
    </w:p>
    <w:p w14:paraId="56243C20" w14:textId="77777777" w:rsidR="00B57981" w:rsidRDefault="00B57981" w:rsidP="00B57981">
      <w:pPr>
        <w:tabs>
          <w:tab w:val="left" w:pos="3480"/>
        </w:tabs>
        <w:jc w:val="both"/>
      </w:pPr>
      <w:r>
        <w:t>•Avaliação prática das habilidades aprendidas;</w:t>
      </w:r>
    </w:p>
    <w:p w14:paraId="47236A92" w14:textId="77777777" w:rsidR="00B57981" w:rsidRDefault="00B57981" w:rsidP="00B57981">
      <w:pPr>
        <w:tabs>
          <w:tab w:val="left" w:pos="3480"/>
        </w:tabs>
        <w:jc w:val="both"/>
      </w:pPr>
      <w:r>
        <w:t>•Avaliação constante em relação ao relacionamento pessoal com pacientes e equipe, além capacidade de transmitir e partilhar conhecimentos.</w:t>
      </w:r>
    </w:p>
    <w:p w14:paraId="34BC3FCD" w14:textId="77777777" w:rsidR="00B57981" w:rsidRDefault="00B57981" w:rsidP="00B57981">
      <w:pPr>
        <w:tabs>
          <w:tab w:val="left" w:pos="3480"/>
        </w:tabs>
        <w:jc w:val="both"/>
      </w:pPr>
    </w:p>
    <w:p w14:paraId="34E8705E" w14:textId="77777777" w:rsidR="00B57981" w:rsidRDefault="00B57981" w:rsidP="00B57981">
      <w:pPr>
        <w:tabs>
          <w:tab w:val="left" w:pos="3480"/>
        </w:tabs>
        <w:jc w:val="both"/>
      </w:pPr>
    </w:p>
    <w:p w14:paraId="542B9845" w14:textId="77777777" w:rsidR="00B57981" w:rsidRDefault="00B57981" w:rsidP="00B57981">
      <w:pPr>
        <w:tabs>
          <w:tab w:val="left" w:pos="3480"/>
        </w:tabs>
        <w:jc w:val="both"/>
      </w:pPr>
      <w:r>
        <w:t>CLÁUSULA 5ª - DO FORO DE ELEIÇÃO</w:t>
      </w:r>
    </w:p>
    <w:p w14:paraId="277D6BE8" w14:textId="77777777" w:rsidR="00B57981" w:rsidRDefault="00B57981" w:rsidP="00B57981">
      <w:pPr>
        <w:tabs>
          <w:tab w:val="left" w:pos="3480"/>
        </w:tabs>
        <w:jc w:val="both"/>
      </w:pPr>
    </w:p>
    <w:p w14:paraId="11A158C9" w14:textId="77777777" w:rsidR="00B57981" w:rsidRDefault="00B57981" w:rsidP="00B57981">
      <w:pPr>
        <w:tabs>
          <w:tab w:val="left" w:pos="3480"/>
        </w:tabs>
        <w:jc w:val="both"/>
      </w:pPr>
      <w:r>
        <w:t>5.1. As partes elegem o foro central com fundamento no artigo 63 do Código de Processo Civil e artigo 78 do Código Civil, prevalecendo-se sobre qualquer outro, por mais privilegiado que seja, para nele serem dirimidas todas as dúvidas ou questões porventura oriundas deste instrumento.</w:t>
      </w:r>
    </w:p>
    <w:p w14:paraId="75D7BEA7" w14:textId="77777777" w:rsidR="00B57981" w:rsidRDefault="00B57981" w:rsidP="00B57981">
      <w:pPr>
        <w:tabs>
          <w:tab w:val="left" w:pos="3480"/>
        </w:tabs>
        <w:jc w:val="both"/>
      </w:pPr>
    </w:p>
    <w:p w14:paraId="70BA103D" w14:textId="77777777" w:rsidR="00B57981" w:rsidRDefault="00B57981" w:rsidP="00B57981">
      <w:pPr>
        <w:tabs>
          <w:tab w:val="left" w:pos="3480"/>
        </w:tabs>
        <w:jc w:val="both"/>
      </w:pPr>
      <w:r>
        <w:t>CLÁUSULA 6ª - DECLARAÇÕES FINAIS</w:t>
      </w:r>
    </w:p>
    <w:p w14:paraId="2D0DF2DE" w14:textId="77777777" w:rsidR="00B57981" w:rsidRDefault="00B57981" w:rsidP="00B57981">
      <w:pPr>
        <w:tabs>
          <w:tab w:val="left" w:pos="3480"/>
        </w:tabs>
        <w:jc w:val="both"/>
      </w:pPr>
    </w:p>
    <w:p w14:paraId="0B2AE81F" w14:textId="77777777" w:rsidR="00B57981" w:rsidRDefault="00B57981" w:rsidP="00B57981">
      <w:pPr>
        <w:tabs>
          <w:tab w:val="left" w:pos="3480"/>
        </w:tabs>
        <w:jc w:val="both"/>
      </w:pPr>
      <w:r>
        <w:t>6.1. A CONTRATANTE e o CONTRATADO RESIDENTE declaram para os fins de direito que:</w:t>
      </w:r>
    </w:p>
    <w:p w14:paraId="0817ACF4" w14:textId="77777777" w:rsidR="00B57981" w:rsidRDefault="00B57981" w:rsidP="00B57981">
      <w:pPr>
        <w:tabs>
          <w:tab w:val="left" w:pos="3480"/>
        </w:tabs>
        <w:jc w:val="both"/>
      </w:pPr>
      <w:r>
        <w:t>6.1.a Examinaram previamente a minuta deste contrato, que leram, entenderam e estão de pleno acordo com o preço, forma e demais condições estabelecidas no presente contrato;</w:t>
      </w:r>
    </w:p>
    <w:p w14:paraId="0F52CF41" w14:textId="77777777" w:rsidR="00B57981" w:rsidRDefault="00B57981" w:rsidP="00B57981">
      <w:pPr>
        <w:tabs>
          <w:tab w:val="left" w:pos="3480"/>
        </w:tabs>
        <w:jc w:val="both"/>
      </w:pPr>
      <w:r>
        <w:t xml:space="preserve">6.1.b Para os efeitos de receber citações, notificações, interpelações e intimações judiciais e extrajudiciais, assim como correspondência de qualquer espécie, declaram ter como endereço o mencionado no preâmbulo deste instrumento, obrigando-se a comunicar por escrito qualquer alteração. </w:t>
      </w:r>
    </w:p>
    <w:p w14:paraId="76E5B672" w14:textId="77777777" w:rsidR="00B57981" w:rsidRDefault="00B57981" w:rsidP="00B57981">
      <w:pPr>
        <w:tabs>
          <w:tab w:val="left" w:pos="3480"/>
        </w:tabs>
        <w:jc w:val="both"/>
      </w:pPr>
      <w:r>
        <w:lastRenderedPageBreak/>
        <w:t>6.1.c As partes reciprocamente renunciam, por si, herdeiros ou sucessores, ao direito de reclamar, a qualquer tempo e sob qualquer pretexto, indenização relativa a eventuais divergências, para maior ou para menor, quanto ao objeto do presente instrumento;</w:t>
      </w:r>
    </w:p>
    <w:p w14:paraId="65951857" w14:textId="77777777" w:rsidR="00B57981" w:rsidRDefault="00B57981" w:rsidP="00B57981">
      <w:pPr>
        <w:tabs>
          <w:tab w:val="left" w:pos="3480"/>
        </w:tabs>
        <w:jc w:val="both"/>
      </w:pPr>
      <w:r>
        <w:t>6.1.d  Os casos omissos serão solucionados de acordo com a legislação vigente.</w:t>
      </w:r>
    </w:p>
    <w:p w14:paraId="23D3B539" w14:textId="77777777" w:rsidR="00B57981" w:rsidRDefault="00B57981" w:rsidP="00B57981">
      <w:pPr>
        <w:tabs>
          <w:tab w:val="left" w:pos="3480"/>
        </w:tabs>
        <w:jc w:val="both"/>
      </w:pPr>
    </w:p>
    <w:p w14:paraId="0BDC099A" w14:textId="77777777" w:rsidR="00B57981" w:rsidRDefault="00B57981" w:rsidP="00B57981">
      <w:pPr>
        <w:tabs>
          <w:tab w:val="left" w:pos="3480"/>
        </w:tabs>
        <w:jc w:val="both"/>
      </w:pPr>
      <w:r>
        <w:t>E por estarem justas e contratadas, as partes firmam o presente instrumento em três vias de igual teor e forma, declarando que leram integralmente este contrato, entenderam-no e estão de pleno acordo com o preço, condições, cláusulas e demais disposições aqui contidas.</w:t>
      </w:r>
    </w:p>
    <w:p w14:paraId="13690DC6" w14:textId="77777777" w:rsidR="00B57981" w:rsidRDefault="00B57981" w:rsidP="00B57981">
      <w:pPr>
        <w:tabs>
          <w:tab w:val="left" w:pos="3480"/>
        </w:tabs>
        <w:jc w:val="both"/>
      </w:pPr>
      <w:r>
        <w:t xml:space="preserve"> </w:t>
      </w:r>
    </w:p>
    <w:p w14:paraId="40421A94" w14:textId="77777777" w:rsidR="00B57981" w:rsidRDefault="00B57981" w:rsidP="00B57981">
      <w:pPr>
        <w:tabs>
          <w:tab w:val="left" w:pos="3480"/>
        </w:tabs>
        <w:jc w:val="both"/>
      </w:pPr>
    </w:p>
    <w:p w14:paraId="43027BB4" w14:textId="77777777" w:rsidR="00B57981" w:rsidRDefault="00B57981" w:rsidP="00B57981">
      <w:pPr>
        <w:tabs>
          <w:tab w:val="left" w:pos="3480"/>
        </w:tabs>
        <w:jc w:val="both"/>
      </w:pPr>
      <w:r>
        <w:t xml:space="preserve"> </w:t>
      </w:r>
    </w:p>
    <w:p w14:paraId="51507D5C" w14:textId="77777777" w:rsidR="00B57981" w:rsidRDefault="00B57981" w:rsidP="00B57981">
      <w:pPr>
        <w:tabs>
          <w:tab w:val="left" w:pos="3480"/>
        </w:tabs>
        <w:jc w:val="both"/>
      </w:pPr>
      <w:r>
        <w:t xml:space="preserve">São Paulo,          de                        </w:t>
      </w:r>
      <w:proofErr w:type="spellStart"/>
      <w:r>
        <w:t>de</w:t>
      </w:r>
      <w:proofErr w:type="spellEnd"/>
      <w:r>
        <w:t xml:space="preserve"> 20   .</w:t>
      </w:r>
    </w:p>
    <w:p w14:paraId="17E60B84" w14:textId="77777777" w:rsidR="00B57981" w:rsidRDefault="00B57981" w:rsidP="00B57981">
      <w:pPr>
        <w:tabs>
          <w:tab w:val="left" w:pos="3480"/>
        </w:tabs>
        <w:jc w:val="both"/>
      </w:pPr>
      <w:r>
        <w:t xml:space="preserve"> </w:t>
      </w:r>
    </w:p>
    <w:p w14:paraId="6F54794D" w14:textId="77777777" w:rsidR="00B57981" w:rsidRDefault="00B57981" w:rsidP="00B57981">
      <w:pPr>
        <w:tabs>
          <w:tab w:val="left" w:pos="3480"/>
        </w:tabs>
        <w:jc w:val="both"/>
      </w:pPr>
    </w:p>
    <w:p w14:paraId="16BE8193" w14:textId="77777777" w:rsidR="00B57981" w:rsidRDefault="00B57981" w:rsidP="00B57981">
      <w:pPr>
        <w:tabs>
          <w:tab w:val="left" w:pos="3480"/>
        </w:tabs>
        <w:jc w:val="both"/>
      </w:pPr>
    </w:p>
    <w:p w14:paraId="257DAEF5" w14:textId="77777777" w:rsidR="00B57981" w:rsidRDefault="00B57981" w:rsidP="00B57981">
      <w:pPr>
        <w:tabs>
          <w:tab w:val="left" w:pos="3480"/>
        </w:tabs>
        <w:jc w:val="both"/>
      </w:pPr>
      <w:r>
        <w:t>CONTRATADO</w:t>
      </w:r>
    </w:p>
    <w:p w14:paraId="61ADBC93" w14:textId="77777777" w:rsidR="00B57981" w:rsidRDefault="00B57981" w:rsidP="00B57981">
      <w:pPr>
        <w:tabs>
          <w:tab w:val="left" w:pos="3480"/>
        </w:tabs>
        <w:jc w:val="both"/>
      </w:pPr>
      <w:r>
        <w:t xml:space="preserve"> </w:t>
      </w:r>
    </w:p>
    <w:p w14:paraId="61284FDB" w14:textId="77777777" w:rsidR="00B57981" w:rsidRDefault="00B57981" w:rsidP="00B57981">
      <w:pPr>
        <w:tabs>
          <w:tab w:val="left" w:pos="3480"/>
        </w:tabs>
        <w:jc w:val="both"/>
      </w:pPr>
      <w:r>
        <w:t>______________________________</w:t>
      </w:r>
    </w:p>
    <w:p w14:paraId="628C7972" w14:textId="77777777" w:rsidR="00B57981" w:rsidRDefault="00B57981" w:rsidP="00B57981">
      <w:pPr>
        <w:tabs>
          <w:tab w:val="left" w:pos="3480"/>
        </w:tabs>
        <w:jc w:val="both"/>
      </w:pPr>
      <w:r>
        <w:t>NOME:</w:t>
      </w:r>
    </w:p>
    <w:p w14:paraId="421BF20A" w14:textId="77777777" w:rsidR="00B57981" w:rsidRDefault="00B57981" w:rsidP="00B57981">
      <w:pPr>
        <w:tabs>
          <w:tab w:val="left" w:pos="3480"/>
        </w:tabs>
        <w:jc w:val="both"/>
      </w:pPr>
      <w:r>
        <w:t>CPF/MF Nº</w:t>
      </w:r>
    </w:p>
    <w:p w14:paraId="45214B7D" w14:textId="77777777" w:rsidR="00B57981" w:rsidRDefault="00B57981" w:rsidP="00B57981">
      <w:pPr>
        <w:tabs>
          <w:tab w:val="left" w:pos="3480"/>
        </w:tabs>
        <w:jc w:val="both"/>
      </w:pPr>
    </w:p>
    <w:p w14:paraId="2959DCCB" w14:textId="77777777" w:rsidR="00B57981" w:rsidRDefault="00B57981" w:rsidP="00B57981">
      <w:pPr>
        <w:tabs>
          <w:tab w:val="left" w:pos="3480"/>
        </w:tabs>
        <w:jc w:val="both"/>
      </w:pPr>
    </w:p>
    <w:p w14:paraId="77781E2D" w14:textId="77777777" w:rsidR="00B57981" w:rsidRDefault="00B57981" w:rsidP="00B57981">
      <w:pPr>
        <w:tabs>
          <w:tab w:val="left" w:pos="3480"/>
        </w:tabs>
        <w:jc w:val="both"/>
      </w:pPr>
    </w:p>
    <w:p w14:paraId="562A9AA9" w14:textId="77777777" w:rsidR="00B57981" w:rsidRDefault="00B57981" w:rsidP="00B57981">
      <w:pPr>
        <w:tabs>
          <w:tab w:val="left" w:pos="3480"/>
        </w:tabs>
        <w:jc w:val="both"/>
      </w:pPr>
    </w:p>
    <w:p w14:paraId="3B7C180B" w14:textId="77777777" w:rsidR="00B57981" w:rsidRDefault="00B57981" w:rsidP="00B57981">
      <w:pPr>
        <w:tabs>
          <w:tab w:val="left" w:pos="3480"/>
        </w:tabs>
        <w:jc w:val="both"/>
      </w:pPr>
      <w:r>
        <w:t>CONTRATANTE</w:t>
      </w:r>
    </w:p>
    <w:p w14:paraId="22B31EE3" w14:textId="77777777" w:rsidR="00B57981" w:rsidRDefault="00B57981" w:rsidP="00B57981">
      <w:pPr>
        <w:tabs>
          <w:tab w:val="left" w:pos="3480"/>
        </w:tabs>
        <w:jc w:val="both"/>
      </w:pPr>
    </w:p>
    <w:p w14:paraId="4CB4A97B" w14:textId="77777777" w:rsidR="00B57981" w:rsidRDefault="00B57981" w:rsidP="00B57981">
      <w:pPr>
        <w:tabs>
          <w:tab w:val="left" w:pos="3480"/>
        </w:tabs>
        <w:jc w:val="both"/>
      </w:pPr>
      <w:r>
        <w:t>___________________________</w:t>
      </w:r>
    </w:p>
    <w:p w14:paraId="49D6A44E" w14:textId="77777777" w:rsidR="00B57981" w:rsidRDefault="00B57981" w:rsidP="00B57981">
      <w:pPr>
        <w:tabs>
          <w:tab w:val="left" w:pos="3480"/>
        </w:tabs>
        <w:jc w:val="both"/>
      </w:pPr>
      <w:r>
        <w:t>FACULDADE BRASILEIRA DE MEDICINA CHINESA</w:t>
      </w:r>
    </w:p>
    <w:p w14:paraId="4A6A2F42" w14:textId="77777777" w:rsidR="00956447" w:rsidRDefault="00B57981" w:rsidP="00B57981">
      <w:pPr>
        <w:tabs>
          <w:tab w:val="left" w:pos="3480"/>
        </w:tabs>
        <w:jc w:val="both"/>
      </w:pPr>
      <w:r>
        <w:t>CNPJ. 05.093.726/0001-30</w:t>
      </w:r>
    </w:p>
    <w:p w14:paraId="66A3D888" w14:textId="77777777" w:rsidR="00956447" w:rsidRDefault="00956447" w:rsidP="00B57981">
      <w:pPr>
        <w:tabs>
          <w:tab w:val="left" w:pos="3480"/>
        </w:tabs>
        <w:jc w:val="both"/>
      </w:pPr>
    </w:p>
    <w:sectPr w:rsidR="00956447" w:rsidSect="007E580C">
      <w:headerReference w:type="default" r:id="rId7"/>
      <w:footerReference w:type="default" r:id="rId8"/>
      <w:pgSz w:w="11907" w:h="16840" w:code="9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AB55" w14:textId="77777777" w:rsidR="00CD756F" w:rsidRDefault="00CD756F">
      <w:r>
        <w:separator/>
      </w:r>
    </w:p>
  </w:endnote>
  <w:endnote w:type="continuationSeparator" w:id="0">
    <w:p w14:paraId="1B6784DF" w14:textId="77777777" w:rsidR="00CD756F" w:rsidRDefault="00CD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57E0" w14:textId="77777777" w:rsidR="00FB611D" w:rsidRDefault="00CD756F" w:rsidP="00FB611D">
    <w:pPr>
      <w:jc w:val="center"/>
      <w:rPr>
        <w:sz w:val="20"/>
        <w:szCs w:val="20"/>
        <w:u w:val="single"/>
      </w:rPr>
    </w:pPr>
    <w:hyperlink r:id="rId1" w:history="1">
      <w:r w:rsidR="00B31E28" w:rsidRPr="00710905">
        <w:rPr>
          <w:rStyle w:val="Hyperlink"/>
          <w:sz w:val="20"/>
          <w:szCs w:val="20"/>
        </w:rPr>
        <w:t>www.ebramec.edu.br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E2693" w14:textId="77777777" w:rsidR="00CD756F" w:rsidRDefault="00CD756F">
      <w:r>
        <w:separator/>
      </w:r>
    </w:p>
  </w:footnote>
  <w:footnote w:type="continuationSeparator" w:id="0">
    <w:p w14:paraId="0D5671EF" w14:textId="77777777" w:rsidR="00CD756F" w:rsidRDefault="00CD7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2425"/>
      <w:gridCol w:w="7780"/>
    </w:tblGrid>
    <w:tr w:rsidR="00805E08" w:rsidRPr="00087AB8" w14:paraId="4AC1F09C" w14:textId="77777777" w:rsidTr="00087AB8">
      <w:trPr>
        <w:jc w:val="center"/>
      </w:trPr>
      <w:tc>
        <w:tcPr>
          <w:tcW w:w="2448" w:type="dxa"/>
          <w:shd w:val="clear" w:color="auto" w:fill="auto"/>
        </w:tcPr>
        <w:p w14:paraId="1C41A7B2" w14:textId="77777777" w:rsidR="00805E08" w:rsidRPr="00087AB8" w:rsidRDefault="00B57981" w:rsidP="00087AB8">
          <w:pPr>
            <w:pStyle w:val="Rodap"/>
            <w:jc w:val="center"/>
            <w:rPr>
              <w:b/>
              <w:bCs/>
              <w:sz w:val="20"/>
              <w:szCs w:val="20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4C584399" wp14:editId="71262935">
                <wp:extent cx="590550" cy="581025"/>
                <wp:effectExtent l="0" t="0" r="0" b="0"/>
                <wp:docPr id="13" name="Imagem 13" descr="Logo Faculdade Atual 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Logo Faculdade Atual 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7" w:type="dxa"/>
          <w:shd w:val="clear" w:color="auto" w:fill="auto"/>
        </w:tcPr>
        <w:p w14:paraId="1DCB2332" w14:textId="77777777" w:rsidR="00805E08" w:rsidRPr="00087AB8" w:rsidRDefault="00805E08" w:rsidP="00087AB8">
          <w:pPr>
            <w:pStyle w:val="Rodap"/>
            <w:jc w:val="center"/>
            <w:rPr>
              <w:bCs/>
              <w:sz w:val="10"/>
              <w:szCs w:val="10"/>
            </w:rPr>
          </w:pPr>
        </w:p>
        <w:p w14:paraId="1511EC3D" w14:textId="77777777" w:rsidR="00384C67" w:rsidRDefault="00B31E28" w:rsidP="00087AB8">
          <w:pPr>
            <w:pStyle w:val="Rodap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Faculdade </w:t>
          </w:r>
          <w:r w:rsidR="00384C67">
            <w:rPr>
              <w:b/>
              <w:bCs/>
              <w:sz w:val="20"/>
              <w:szCs w:val="20"/>
            </w:rPr>
            <w:t>EBRAMEC</w:t>
          </w:r>
        </w:p>
        <w:p w14:paraId="6BA0A70A" w14:textId="77777777" w:rsidR="00805E08" w:rsidRPr="00087AB8" w:rsidRDefault="005507D1" w:rsidP="00087AB8">
          <w:pPr>
            <w:pStyle w:val="Rodap"/>
            <w:jc w:val="center"/>
            <w:rPr>
              <w:b/>
              <w:bCs/>
              <w:sz w:val="20"/>
              <w:szCs w:val="20"/>
            </w:rPr>
          </w:pPr>
          <w:r w:rsidRPr="00087AB8">
            <w:rPr>
              <w:b/>
              <w:bCs/>
              <w:sz w:val="20"/>
              <w:szCs w:val="20"/>
            </w:rPr>
            <w:t>E</w:t>
          </w:r>
          <w:r w:rsidR="00DB4B2F" w:rsidRPr="00087AB8">
            <w:rPr>
              <w:b/>
              <w:bCs/>
              <w:sz w:val="20"/>
              <w:szCs w:val="20"/>
            </w:rPr>
            <w:t xml:space="preserve">BRAMEC – </w:t>
          </w:r>
          <w:r w:rsidRPr="00087AB8">
            <w:rPr>
              <w:b/>
              <w:bCs/>
              <w:sz w:val="20"/>
              <w:szCs w:val="20"/>
            </w:rPr>
            <w:t>Escola</w:t>
          </w:r>
          <w:r w:rsidR="00805E08" w:rsidRPr="00087AB8">
            <w:rPr>
              <w:b/>
              <w:bCs/>
              <w:sz w:val="20"/>
              <w:szCs w:val="20"/>
            </w:rPr>
            <w:t xml:space="preserve"> Brasileira de Medicina Chinesa</w:t>
          </w:r>
        </w:p>
        <w:p w14:paraId="0D352465" w14:textId="77777777" w:rsidR="00805E08" w:rsidRPr="00384C67" w:rsidRDefault="00B75B55" w:rsidP="00384C67">
          <w:pPr>
            <w:pStyle w:val="Rodap"/>
            <w:jc w:val="center"/>
            <w:rPr>
              <w:rFonts w:eastAsia="SimSun"/>
              <w:b/>
              <w:bCs/>
            </w:rPr>
          </w:pPr>
          <w:proofErr w:type="spellStart"/>
          <w:r w:rsidRPr="00087AB8">
            <w:rPr>
              <w:rFonts w:eastAsia="SimSun" w:hAnsi="SimSun"/>
              <w:b/>
            </w:rPr>
            <w:t>巴西中医学院</w:t>
          </w:r>
          <w:proofErr w:type="spellEnd"/>
        </w:p>
      </w:tc>
    </w:tr>
  </w:tbl>
  <w:p w14:paraId="0D387A2D" w14:textId="77777777" w:rsidR="00ED5A9B" w:rsidRPr="00B814CE" w:rsidRDefault="00B57981" w:rsidP="00855F7C">
    <w:pPr>
      <w:pStyle w:val="Cabealho"/>
      <w:jc w:val="both"/>
      <w:rPr>
        <w:sz w:val="10"/>
        <w:szCs w:val="10"/>
      </w:rPr>
    </w:pPr>
    <w:r>
      <w:rPr>
        <w:noProof/>
        <w:sz w:val="10"/>
        <w:szCs w:val="10"/>
      </w:rPr>
      <w:drawing>
        <wp:anchor distT="0" distB="0" distL="114300" distR="114300" simplePos="0" relativeHeight="251657728" behindDoc="1" locked="0" layoutInCell="1" allowOverlap="1" wp14:anchorId="6007D448" wp14:editId="2767BC14">
          <wp:simplePos x="0" y="0"/>
          <wp:positionH relativeFrom="column">
            <wp:posOffset>1296670</wp:posOffset>
          </wp:positionH>
          <wp:positionV relativeFrom="paragraph">
            <wp:posOffset>3171190</wp:posOffset>
          </wp:positionV>
          <wp:extent cx="3886200" cy="2753995"/>
          <wp:effectExtent l="0" t="0" r="0" b="0"/>
          <wp:wrapNone/>
          <wp:docPr id="1" name="Imagem 1" descr="logo-mãos%20cinza%20e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ãos%20cinza%20escu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2753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4EA"/>
    <w:multiLevelType w:val="hybridMultilevel"/>
    <w:tmpl w:val="D3EA7326"/>
    <w:lvl w:ilvl="0" w:tplc="B63465D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C8C572B"/>
    <w:multiLevelType w:val="multilevel"/>
    <w:tmpl w:val="844832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1F1E"/>
    <w:multiLevelType w:val="hybridMultilevel"/>
    <w:tmpl w:val="ABE02C4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184FB7"/>
    <w:multiLevelType w:val="hybridMultilevel"/>
    <w:tmpl w:val="118C9064"/>
    <w:lvl w:ilvl="0" w:tplc="6D92E6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157B49"/>
    <w:multiLevelType w:val="hybridMultilevel"/>
    <w:tmpl w:val="9B08F404"/>
    <w:lvl w:ilvl="0" w:tplc="00FE7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206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70E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CC3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8E9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52A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9C8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0E0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B8C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75A39AE"/>
    <w:multiLevelType w:val="hybridMultilevel"/>
    <w:tmpl w:val="8D440438"/>
    <w:lvl w:ilvl="0" w:tplc="723E428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75C01F9"/>
    <w:multiLevelType w:val="hybridMultilevel"/>
    <w:tmpl w:val="CA162958"/>
    <w:lvl w:ilvl="0" w:tplc="0416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 w15:restartNumberingAfterBreak="0">
    <w:nsid w:val="3C930D32"/>
    <w:multiLevelType w:val="hybridMultilevel"/>
    <w:tmpl w:val="E97A862E"/>
    <w:lvl w:ilvl="0" w:tplc="2EF0FD2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8862A2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40234E98"/>
    <w:multiLevelType w:val="hybridMultilevel"/>
    <w:tmpl w:val="F3D2623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63532A"/>
    <w:multiLevelType w:val="hybridMultilevel"/>
    <w:tmpl w:val="23B88F1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D830C1"/>
    <w:multiLevelType w:val="hybridMultilevel"/>
    <w:tmpl w:val="40DA78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33E3A"/>
    <w:multiLevelType w:val="hybridMultilevel"/>
    <w:tmpl w:val="D07EE8C2"/>
    <w:lvl w:ilvl="0" w:tplc="7576C876">
      <w:start w:val="1"/>
      <w:numFmt w:val="lowerLetter"/>
      <w:lvlText w:val="%1)"/>
      <w:lvlJc w:val="left"/>
      <w:pPr>
        <w:tabs>
          <w:tab w:val="num" w:pos="1650"/>
        </w:tabs>
        <w:ind w:left="1650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11"/>
  </w:num>
  <w:num w:numId="9">
    <w:abstractNumId w:val="0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A9B"/>
    <w:rsid w:val="000415A1"/>
    <w:rsid w:val="00044258"/>
    <w:rsid w:val="000517BC"/>
    <w:rsid w:val="00057C27"/>
    <w:rsid w:val="00087AB8"/>
    <w:rsid w:val="000C152B"/>
    <w:rsid w:val="0010387A"/>
    <w:rsid w:val="0011013D"/>
    <w:rsid w:val="00116362"/>
    <w:rsid w:val="00174EB1"/>
    <w:rsid w:val="00177A56"/>
    <w:rsid w:val="00181346"/>
    <w:rsid w:val="00192059"/>
    <w:rsid w:val="00195608"/>
    <w:rsid w:val="002352D8"/>
    <w:rsid w:val="002400F9"/>
    <w:rsid w:val="002C5C01"/>
    <w:rsid w:val="002F3B5B"/>
    <w:rsid w:val="00306E68"/>
    <w:rsid w:val="00320060"/>
    <w:rsid w:val="00343F71"/>
    <w:rsid w:val="00366985"/>
    <w:rsid w:val="00380BFE"/>
    <w:rsid w:val="00384C67"/>
    <w:rsid w:val="003C14F8"/>
    <w:rsid w:val="00407348"/>
    <w:rsid w:val="004656ED"/>
    <w:rsid w:val="004876B4"/>
    <w:rsid w:val="004B05E0"/>
    <w:rsid w:val="0051297F"/>
    <w:rsid w:val="005507D1"/>
    <w:rsid w:val="00570E00"/>
    <w:rsid w:val="00586EFD"/>
    <w:rsid w:val="005E37B9"/>
    <w:rsid w:val="0063792E"/>
    <w:rsid w:val="00647F00"/>
    <w:rsid w:val="006C62B2"/>
    <w:rsid w:val="006D3621"/>
    <w:rsid w:val="0071055E"/>
    <w:rsid w:val="0076190B"/>
    <w:rsid w:val="0077195F"/>
    <w:rsid w:val="00784835"/>
    <w:rsid w:val="007B040A"/>
    <w:rsid w:val="007E580C"/>
    <w:rsid w:val="00805E08"/>
    <w:rsid w:val="00855F7C"/>
    <w:rsid w:val="0087535F"/>
    <w:rsid w:val="0089046B"/>
    <w:rsid w:val="00891E37"/>
    <w:rsid w:val="0090393B"/>
    <w:rsid w:val="00956447"/>
    <w:rsid w:val="0096609C"/>
    <w:rsid w:val="00995CAC"/>
    <w:rsid w:val="009C02F4"/>
    <w:rsid w:val="009F12E2"/>
    <w:rsid w:val="00A22541"/>
    <w:rsid w:val="00A44F36"/>
    <w:rsid w:val="00AB563B"/>
    <w:rsid w:val="00AE789D"/>
    <w:rsid w:val="00B160CC"/>
    <w:rsid w:val="00B31E28"/>
    <w:rsid w:val="00B57981"/>
    <w:rsid w:val="00B75B55"/>
    <w:rsid w:val="00B814CE"/>
    <w:rsid w:val="00BA1B6C"/>
    <w:rsid w:val="00C708B2"/>
    <w:rsid w:val="00C96D6F"/>
    <w:rsid w:val="00CA5153"/>
    <w:rsid w:val="00CD756F"/>
    <w:rsid w:val="00D13CDB"/>
    <w:rsid w:val="00DA6192"/>
    <w:rsid w:val="00DB4B2F"/>
    <w:rsid w:val="00DC6D3B"/>
    <w:rsid w:val="00DE2426"/>
    <w:rsid w:val="00E11D92"/>
    <w:rsid w:val="00E55CF1"/>
    <w:rsid w:val="00E71FB1"/>
    <w:rsid w:val="00E73236"/>
    <w:rsid w:val="00E765FB"/>
    <w:rsid w:val="00E81233"/>
    <w:rsid w:val="00E84C91"/>
    <w:rsid w:val="00E92803"/>
    <w:rsid w:val="00EA2FD9"/>
    <w:rsid w:val="00ED5A9B"/>
    <w:rsid w:val="00EE0337"/>
    <w:rsid w:val="00F260D5"/>
    <w:rsid w:val="00F456F3"/>
    <w:rsid w:val="00F740D9"/>
    <w:rsid w:val="00FB611D"/>
    <w:rsid w:val="00FC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3691CA"/>
  <w15:chartTrackingRefBased/>
  <w15:docId w15:val="{1BB2069F-330C-4B8A-AD5B-8521D4B7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6B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color w:val="000000"/>
      <w:sz w:val="64"/>
      <w:szCs w:val="6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vanish/>
      <w:sz w:val="4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4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vanish/>
      <w:sz w:val="40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  <w:szCs w:val="3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sz w:val="28"/>
      <w:szCs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sid w:val="00E84C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6E88"/>
    <w:pPr>
      <w:spacing w:before="100" w:beforeAutospacing="1" w:after="100" w:afterAutospacing="1"/>
    </w:pPr>
    <w:rPr>
      <w:rFonts w:ascii="Trebuchet MS" w:hAnsi="Trebuchet MS"/>
      <w:color w:val="3C4B4D"/>
    </w:rPr>
  </w:style>
  <w:style w:type="character" w:styleId="Hyperlink">
    <w:name w:val="Hyperlink"/>
    <w:rsid w:val="00FC6E88"/>
    <w:rPr>
      <w:color w:val="0000FF"/>
      <w:u w:val="single"/>
    </w:rPr>
  </w:style>
  <w:style w:type="table" w:styleId="Tabelacomgrade">
    <w:name w:val="Table Grid"/>
    <w:basedOn w:val="Tabelanormal"/>
    <w:rsid w:val="00FC6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FC6E88"/>
    <w:pPr>
      <w:jc w:val="both"/>
    </w:pPr>
    <w:rPr>
      <w:sz w:val="28"/>
    </w:rPr>
  </w:style>
  <w:style w:type="paragraph" w:styleId="Recuodecorpodetexto">
    <w:name w:val="Body Text Indent"/>
    <w:basedOn w:val="Normal"/>
    <w:rsid w:val="00FC6E88"/>
    <w:pPr>
      <w:spacing w:after="120"/>
      <w:ind w:left="283"/>
    </w:pPr>
  </w:style>
  <w:style w:type="paragraph" w:styleId="Recuodecorpodetexto2">
    <w:name w:val="Body Text Indent 2"/>
    <w:basedOn w:val="Normal"/>
    <w:rsid w:val="00FB611D"/>
    <w:pPr>
      <w:spacing w:after="120" w:line="480" w:lineRule="auto"/>
      <w:ind w:left="283"/>
    </w:pPr>
  </w:style>
  <w:style w:type="paragraph" w:styleId="PargrafodaLista">
    <w:name w:val="List Paragraph"/>
    <w:basedOn w:val="Normal"/>
    <w:uiPriority w:val="34"/>
    <w:qFormat/>
    <w:rsid w:val="0095644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bramec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Etiologia</vt:lpstr>
    </vt:vector>
  </TitlesOfParts>
  <Company/>
  <LinksUpToDate>false</LinksUpToDate>
  <CharactersWithSpaces>6424</CharactersWithSpaces>
  <SharedDoc>false</SharedDoc>
  <HLinks>
    <vt:vector size="6" baseType="variant">
      <vt:variant>
        <vt:i4>6291510</vt:i4>
      </vt:variant>
      <vt:variant>
        <vt:i4>0</vt:i4>
      </vt:variant>
      <vt:variant>
        <vt:i4>0</vt:i4>
      </vt:variant>
      <vt:variant>
        <vt:i4>5</vt:i4>
      </vt:variant>
      <vt:variant>
        <vt:lpwstr>http://www.ciefato.com.br/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Etiologia</dc:title>
  <dc:subject/>
  <dc:creator>CIEFATO</dc:creator>
  <cp:keywords/>
  <dc:description/>
  <cp:lastModifiedBy>Eduardo</cp:lastModifiedBy>
  <cp:revision>4</cp:revision>
  <cp:lastPrinted>2018-12-10T16:23:00Z</cp:lastPrinted>
  <dcterms:created xsi:type="dcterms:W3CDTF">2018-12-10T16:20:00Z</dcterms:created>
  <dcterms:modified xsi:type="dcterms:W3CDTF">2020-03-05T13:01:00Z</dcterms:modified>
</cp:coreProperties>
</file>