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D1246A" w:rsidP="00A24420">
      <w:pPr>
        <w:spacing w:after="60"/>
        <w:jc w:val="center"/>
      </w:pPr>
      <w:r>
        <w:rPr>
          <w:noProof/>
        </w:rPr>
        <w:drawing>
          <wp:inline distT="0" distB="0" distL="0" distR="0">
            <wp:extent cx="2914650" cy="2914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vo Faculdade Cur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120"/>
        <w:jc w:val="center"/>
      </w:pPr>
    </w:p>
    <w:p w:rsidR="00A24420" w:rsidRDefault="00A24420" w:rsidP="00A24420">
      <w:pPr>
        <w:spacing w:after="60"/>
        <w:jc w:val="center"/>
        <w:rPr>
          <w:b/>
          <w:sz w:val="100"/>
          <w:szCs w:val="100"/>
        </w:rPr>
      </w:pPr>
      <w:r>
        <w:rPr>
          <w:b/>
          <w:sz w:val="60"/>
          <w:szCs w:val="60"/>
        </w:rPr>
        <w:t>GUIA PRÁTICO</w:t>
      </w:r>
    </w:p>
    <w:p w:rsidR="00A24420" w:rsidRDefault="00A24420" w:rsidP="00A24420">
      <w:pPr>
        <w:spacing w:after="60"/>
        <w:jc w:val="center"/>
      </w:pPr>
      <w:r>
        <w:rPr>
          <w:b/>
          <w:sz w:val="100"/>
          <w:szCs w:val="100"/>
        </w:rPr>
        <w:t>TCC</w:t>
      </w:r>
    </w:p>
    <w:p w:rsidR="00A24420" w:rsidRDefault="00A24420" w:rsidP="00A24420">
      <w:pPr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D1246A" w:rsidRDefault="00D1246A" w:rsidP="00A24420">
      <w:pPr>
        <w:spacing w:after="60"/>
        <w:jc w:val="center"/>
      </w:pPr>
    </w:p>
    <w:p w:rsidR="00A24420" w:rsidRDefault="00A24420" w:rsidP="00A24420">
      <w:pPr>
        <w:spacing w:after="60"/>
        <w:jc w:val="center"/>
      </w:pPr>
    </w:p>
    <w:p w:rsidR="00A24420" w:rsidRDefault="00A24420" w:rsidP="00A24420">
      <w:pPr>
        <w:jc w:val="righ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Material elaborado pelo corpo docente da </w:t>
      </w:r>
      <w:r w:rsidR="00D1246A">
        <w:rPr>
          <w:rFonts w:eastAsia="SimSun"/>
          <w:b/>
          <w:bCs/>
          <w:sz w:val="28"/>
          <w:szCs w:val="28"/>
        </w:rPr>
        <w:t>Faculdade EBRAMEC</w:t>
      </w:r>
    </w:p>
    <w:p w:rsidR="00A24420" w:rsidRDefault="00A24420" w:rsidP="00A24420">
      <w:pPr>
        <w:jc w:val="righ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Direção Geral: Reginaldo de Carvalho Silva Filho</w:t>
      </w:r>
    </w:p>
    <w:p w:rsidR="00A24420" w:rsidRDefault="00A24420" w:rsidP="00A24420">
      <w:pPr>
        <w:jc w:val="right"/>
      </w:pPr>
      <w:r>
        <w:rPr>
          <w:rFonts w:eastAsia="SimSun"/>
          <w:b/>
          <w:bCs/>
          <w:sz w:val="28"/>
          <w:szCs w:val="28"/>
        </w:rPr>
        <w:t xml:space="preserve">Coordenação do TCC: </w:t>
      </w:r>
      <w:r w:rsidR="00B73306">
        <w:rPr>
          <w:rFonts w:eastAsia="SimSun"/>
          <w:b/>
          <w:bCs/>
          <w:sz w:val="28"/>
          <w:szCs w:val="28"/>
        </w:rPr>
        <w:t>João Carlos Felix</w:t>
      </w:r>
    </w:p>
    <w:p w:rsidR="00A24420" w:rsidRDefault="00A24420" w:rsidP="00A24420"/>
    <w:p w:rsidR="00A24420" w:rsidRDefault="00A24420" w:rsidP="00A24420">
      <w:pPr>
        <w:spacing w:after="60"/>
        <w:jc w:val="center"/>
        <w:rPr>
          <w:sz w:val="10"/>
          <w:szCs w:val="10"/>
        </w:rPr>
      </w:pPr>
      <w:r>
        <w:rPr>
          <w:b/>
          <w:sz w:val="32"/>
          <w:szCs w:val="32"/>
        </w:rPr>
        <w:lastRenderedPageBreak/>
        <w:t>Guia Prático do aluno para montagem e entrega do Trabalho de Conclusão de Curso - TCC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pStyle w:val="Recuodecorpodetexto"/>
        <w:spacing w:after="60"/>
        <w:ind w:left="0" w:firstLine="709"/>
        <w:jc w:val="both"/>
      </w:pPr>
      <w:r>
        <w:t>Este texto tem por finalidade orientar o aluno em Formação em Acupuntura e Pós Graduação, desde o início de como proceder com o TCC até a entrega e avaliação.</w:t>
      </w:r>
    </w:p>
    <w:p w:rsidR="00A24420" w:rsidRDefault="00A24420" w:rsidP="00A24420">
      <w:pPr>
        <w:pStyle w:val="Recuodecorpodetexto"/>
        <w:spacing w:after="60"/>
        <w:ind w:left="0" w:firstLine="709"/>
        <w:jc w:val="both"/>
      </w:pPr>
      <w:r>
        <w:t>A Ebramec solicita a serem entregues por fins de Pesquisa os TCCs em Artigo ou Monografia sendo:</w:t>
      </w:r>
    </w:p>
    <w:p w:rsidR="00A24420" w:rsidRPr="0097418B" w:rsidRDefault="00A24420" w:rsidP="00A24420">
      <w:pPr>
        <w:pStyle w:val="Recuodecorpodetexto"/>
        <w:spacing w:after="60"/>
        <w:ind w:left="0" w:firstLine="709"/>
        <w:jc w:val="both"/>
      </w:pPr>
      <w:r w:rsidRPr="0097418B">
        <w:t>- Artigo: é a Monografia</w:t>
      </w:r>
      <w:r w:rsidRPr="0097418B">
        <w:rPr>
          <w:shd w:val="clear" w:color="auto" w:fill="FFFFFF"/>
        </w:rPr>
        <w:t>, porém reduzida e mais objetiva podendo ser</w:t>
      </w:r>
      <w:r w:rsidRPr="0097418B">
        <w:rPr>
          <w:bdr w:val="none" w:sz="0" w:space="0" w:color="auto" w:frame="1"/>
        </w:rPr>
        <w:br/>
      </w:r>
      <w:r w:rsidRPr="0097418B">
        <w:rPr>
          <w:shd w:val="clear" w:color="auto" w:fill="FFFFFF"/>
        </w:rPr>
        <w:t>destinada à publicação / apresentação em órgãos ou revistas especializadas em determinado assunto. Pode ser, por exemplo, o resultado de uma pesquisa independente. Neste é apresentado o resultado da pesquisa realizada.</w:t>
      </w:r>
      <w:r w:rsidRPr="0097418B">
        <w:rPr>
          <w:rStyle w:val="apple-converted-space"/>
          <w:shd w:val="clear" w:color="auto" w:fill="FFFFFF"/>
        </w:rPr>
        <w:t> </w:t>
      </w:r>
    </w:p>
    <w:p w:rsidR="00A24420" w:rsidRDefault="00A24420" w:rsidP="00A24420">
      <w:pPr>
        <w:pStyle w:val="Recuodecorpodetexto"/>
        <w:spacing w:after="60"/>
        <w:ind w:left="0" w:firstLine="709"/>
        <w:jc w:val="both"/>
      </w:pPr>
      <w:r w:rsidRPr="00205520">
        <w:t xml:space="preserve">- Monografia: </w:t>
      </w:r>
      <w:r w:rsidRPr="00205520">
        <w:rPr>
          <w:shd w:val="clear" w:color="auto" w:fill="FFFFFF"/>
        </w:rPr>
        <w:t>documento escrito que apresenta resultados de uma pesquisa sistemática e completa de forma bastante limitada sobre um único tema</w:t>
      </w:r>
      <w:r w:rsidRPr="00205520">
        <w:rPr>
          <w:rStyle w:val="apple-converted-space"/>
          <w:shd w:val="clear" w:color="auto" w:fill="FFFFFF"/>
        </w:rPr>
        <w:t>.</w:t>
      </w:r>
    </w:p>
    <w:p w:rsidR="00A24420" w:rsidRDefault="00A24420" w:rsidP="00A24420">
      <w:pPr>
        <w:spacing w:after="60"/>
        <w:jc w:val="both"/>
      </w:pPr>
    </w:p>
    <w:p w:rsidR="00A24420" w:rsidRDefault="00A24420" w:rsidP="00A24420">
      <w:pPr>
        <w:spacing w:after="60"/>
        <w:jc w:val="both"/>
        <w:rPr>
          <w:b/>
        </w:rPr>
      </w:pPr>
      <w:r>
        <w:rPr>
          <w:b/>
        </w:rPr>
        <w:t>1 – PRIMEIROS PASSOS</w:t>
      </w:r>
    </w:p>
    <w:p w:rsidR="00A24420" w:rsidRPr="00205520" w:rsidRDefault="00A24420" w:rsidP="00A24420">
      <w:pPr>
        <w:spacing w:after="60"/>
        <w:jc w:val="both"/>
        <w:rPr>
          <w:b/>
          <w:sz w:val="12"/>
          <w:szCs w:val="12"/>
        </w:rPr>
      </w:pPr>
    </w:p>
    <w:p w:rsidR="00A24420" w:rsidRDefault="00A24420" w:rsidP="00A24420">
      <w:pPr>
        <w:spacing w:after="60"/>
        <w:jc w:val="both"/>
        <w:rPr>
          <w:b/>
        </w:rPr>
      </w:pPr>
      <w:r>
        <w:rPr>
          <w:b/>
        </w:rPr>
        <w:tab/>
      </w:r>
      <w:r w:rsidRPr="00F572A6">
        <w:t xml:space="preserve">O aluno deverá desenvolver um tema para seu TCC </w:t>
      </w:r>
      <w:r>
        <w:t xml:space="preserve">ou seguir um tema indicado pela Ebramec, este deverá ser feito </w:t>
      </w:r>
      <w:r w:rsidRPr="00F572A6">
        <w:t xml:space="preserve">em formato </w:t>
      </w:r>
      <w:r w:rsidRPr="00F572A6">
        <w:rPr>
          <w:b/>
        </w:rPr>
        <w:t>Artigo ou Monografia</w:t>
      </w:r>
      <w:r>
        <w:rPr>
          <w:b/>
        </w:rPr>
        <w:t>.</w:t>
      </w:r>
    </w:p>
    <w:p w:rsidR="00A24420" w:rsidRDefault="00A24420" w:rsidP="00A24420">
      <w:pPr>
        <w:spacing w:after="60"/>
        <w:jc w:val="both"/>
      </w:pPr>
      <w:r>
        <w:rPr>
          <w:b/>
        </w:rPr>
        <w:tab/>
      </w:r>
      <w:r w:rsidRPr="00F572A6">
        <w:t xml:space="preserve">Após </w:t>
      </w:r>
      <w:r>
        <w:t xml:space="preserve">escolhido o tema, o aluno deverá encaminhar sua proposta preenchida encontrada no link </w:t>
      </w:r>
      <w:hyperlink r:id="rId8" w:history="1">
        <w:r w:rsidR="00D1246A" w:rsidRPr="00AB3C9C">
          <w:rPr>
            <w:rStyle w:val="Hyperlink"/>
          </w:rPr>
          <w:t>http://ebramec.edu.br/download.htm</w:t>
        </w:r>
      </w:hyperlink>
      <w:r w:rsidR="00D1246A">
        <w:rPr>
          <w:b/>
        </w:rPr>
        <w:t xml:space="preserve"> </w:t>
      </w:r>
      <w:r>
        <w:t xml:space="preserve">contendo: Nome completo, turma, Formação ou Pós Graduação, Curso (Acupuntura, Acupuntura Estética...), Título do TCC (tema) e um breve resumo do contexto que deseja expressar no trabalho e selecionar se possui ou não um Orientador. O e-mail para encaminhá-lo é </w:t>
      </w:r>
      <w:hyperlink r:id="rId9" w:history="1">
        <w:r w:rsidR="00D1246A" w:rsidRPr="00AB3C9C">
          <w:rPr>
            <w:rStyle w:val="Hyperlink"/>
          </w:rPr>
          <w:t>tcc@ebramec.edu.br</w:t>
        </w:r>
      </w:hyperlink>
      <w:r>
        <w:t xml:space="preserve"> com o assunto </w:t>
      </w:r>
      <w:r w:rsidRPr="00361BB8">
        <w:rPr>
          <w:b/>
        </w:rPr>
        <w:t>TEMA TCC</w:t>
      </w:r>
      <w:r>
        <w:t>.</w:t>
      </w:r>
    </w:p>
    <w:p w:rsidR="00A24420" w:rsidRDefault="00A24420" w:rsidP="00A24420">
      <w:pPr>
        <w:spacing w:after="60"/>
        <w:jc w:val="both"/>
      </w:pPr>
      <w:r w:rsidRPr="00361BB8">
        <w:rPr>
          <w:color w:val="FF0000"/>
        </w:rPr>
        <w:t>*O prazo para análise do tema é de até 7 dias úteis a partir da data do recebimento.</w:t>
      </w:r>
    </w:p>
    <w:p w:rsidR="00A24420" w:rsidRDefault="00A24420" w:rsidP="00A24420">
      <w:pPr>
        <w:spacing w:after="60"/>
        <w:jc w:val="both"/>
      </w:pPr>
    </w:p>
    <w:p w:rsidR="00A24420" w:rsidRPr="004330CE" w:rsidRDefault="00A24420" w:rsidP="00A24420">
      <w:pPr>
        <w:spacing w:after="60"/>
        <w:jc w:val="both"/>
        <w:rPr>
          <w:b/>
        </w:rPr>
      </w:pPr>
      <w:r w:rsidRPr="004330CE">
        <w:rPr>
          <w:b/>
        </w:rPr>
        <w:t>2 – ACEITAÇÃO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  <w:t xml:space="preserve">Depois de aceito o tema, o aluno receberá um e-mail como resposta positiva e o próximo passo a seguir. Se for </w:t>
      </w:r>
      <w:r w:rsidRPr="004330CE">
        <w:rPr>
          <w:b/>
        </w:rPr>
        <w:t>negativa</w:t>
      </w:r>
      <w:r>
        <w:t xml:space="preserve"> a aprovação, será expresso como o aluno deverá proceder ou o que melhorar no tema.</w:t>
      </w:r>
    </w:p>
    <w:p w:rsidR="00A24420" w:rsidRDefault="00A24420" w:rsidP="00A24420">
      <w:pPr>
        <w:spacing w:after="60"/>
        <w:ind w:firstLine="708"/>
        <w:jc w:val="both"/>
      </w:pPr>
      <w:r>
        <w:t xml:space="preserve">Na sequência, o aluno deverá procurar por um Orientador pertencente ao Corpo Docente Ebramec ou um profissional capacitado que será analisado pela Ebramec sua aceitação. Caso o aluno não tenha um Orientador, selecionar no arquivo enviado TEMA TCC descrito no item acima “Não possuo Orientador”, se possuir, o nome do mesmo deverá ser expresso na montagem do TCC a ser expresso na Folha de Rosto e Folha de Aprovação. </w:t>
      </w:r>
    </w:p>
    <w:p w:rsidR="00A24420" w:rsidRDefault="00A24420" w:rsidP="00A24420">
      <w:pPr>
        <w:spacing w:after="60"/>
        <w:jc w:val="both"/>
      </w:pPr>
    </w:p>
    <w:p w:rsidR="00A24420" w:rsidRPr="0039608A" w:rsidRDefault="00A24420" w:rsidP="00A24420">
      <w:pPr>
        <w:spacing w:after="60"/>
        <w:jc w:val="both"/>
        <w:rPr>
          <w:b/>
        </w:rPr>
      </w:pPr>
      <w:r w:rsidRPr="0039608A">
        <w:rPr>
          <w:b/>
        </w:rPr>
        <w:t>3 – MONTAGEM DO TCC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ind w:firstLine="708"/>
        <w:jc w:val="both"/>
      </w:pPr>
      <w:r w:rsidRPr="0039608A">
        <w:rPr>
          <w:b/>
        </w:rPr>
        <w:t>3.1 –</w:t>
      </w:r>
      <w:r>
        <w:t xml:space="preserve"> O aluno deverá montar seu TCC em formato Artigo ou Monografia, sendo já descrito o formato no e-mail de aprovação do tema qual o aluno deverá fazer.</w:t>
      </w:r>
    </w:p>
    <w:p w:rsidR="00A24420" w:rsidRDefault="00A24420" w:rsidP="00A24420">
      <w:pPr>
        <w:spacing w:after="60"/>
        <w:jc w:val="both"/>
      </w:pPr>
      <w:r>
        <w:tab/>
        <w:t xml:space="preserve">No link </w:t>
      </w:r>
      <w:hyperlink r:id="rId10" w:history="1">
        <w:r w:rsidR="00D1246A" w:rsidRPr="00AB3C9C">
          <w:rPr>
            <w:rStyle w:val="Hyperlink"/>
          </w:rPr>
          <w:t>http://ebramec.edu.br/download.htm</w:t>
        </w:r>
      </w:hyperlink>
      <w:r>
        <w:rPr>
          <w:b/>
        </w:rPr>
        <w:t xml:space="preserve">, </w:t>
      </w:r>
      <w:r w:rsidRPr="004330CE">
        <w:t>o aluno encontra os arquivos</w:t>
      </w:r>
      <w:r>
        <w:t xml:space="preserve"> que deverá ser feito o download de todos descritos a seguir, considerando o tipo de TCC, curso e se corresponde à Formação ou Pós Graduação</w:t>
      </w:r>
      <w:r w:rsidRPr="004330CE">
        <w:t>:</w:t>
      </w:r>
    </w:p>
    <w:p w:rsidR="00A24420" w:rsidRDefault="00A24420" w:rsidP="00A24420">
      <w:pPr>
        <w:spacing w:after="60"/>
        <w:jc w:val="both"/>
      </w:pPr>
      <w:r>
        <w:t>- Regulamentação para Trabalho de Conclusão de Curso – TCC;</w:t>
      </w:r>
    </w:p>
    <w:p w:rsidR="00D15F77" w:rsidRDefault="00D15F77" w:rsidP="00A24420">
      <w:pPr>
        <w:spacing w:after="60"/>
        <w:jc w:val="both"/>
      </w:pPr>
      <w:r>
        <w:t xml:space="preserve">- </w:t>
      </w:r>
      <w:r w:rsidRPr="00D15F77">
        <w:rPr>
          <w:shd w:val="clear" w:color="auto" w:fill="FFFFFF"/>
        </w:rPr>
        <w:t>Roteiro Mínimo para elaboração do Projeto de Pesquisa</w:t>
      </w:r>
      <w:r>
        <w:rPr>
          <w:shd w:val="clear" w:color="auto" w:fill="FFFFFF"/>
        </w:rPr>
        <w:t>;</w:t>
      </w:r>
    </w:p>
    <w:p w:rsidR="00A24420" w:rsidRDefault="00A24420" w:rsidP="00A24420">
      <w:pPr>
        <w:spacing w:after="60"/>
        <w:jc w:val="both"/>
      </w:pPr>
      <w:r w:rsidRPr="004330CE">
        <w:t xml:space="preserve">- </w:t>
      </w:r>
      <w:r w:rsidRPr="004330CE">
        <w:rPr>
          <w:b/>
        </w:rPr>
        <w:t>Roteiro para criação de TCC Artigo</w:t>
      </w:r>
      <w:r>
        <w:rPr>
          <w:b/>
        </w:rPr>
        <w:t xml:space="preserve"> / </w:t>
      </w:r>
      <w:r w:rsidRPr="004330CE">
        <w:rPr>
          <w:b/>
        </w:rPr>
        <w:t>Roteiro para criação de TCC Monografia</w:t>
      </w:r>
      <w:r>
        <w:rPr>
          <w:b/>
        </w:rPr>
        <w:t>;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>- Capa Formação em Acupuntura / Capa Formação em Acupuntura Estética / Capa Pós Graduação em Acupuntura / Capa Formação Pós Graduação em Acupuntura Estética;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>- Folha de Rosto Formação em Acupuntura / Folha de Rosto Formação em Acupuntura Estética / Folha de Rosto Pós Graduação em Acupuntura / Folha de Rosto Formação Pós Graduação em Acupuntura Estética;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>- Folha de Aprovação;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</w:r>
      <w:r w:rsidRPr="00205520">
        <w:rPr>
          <w:b/>
        </w:rPr>
        <w:t>3.2 –</w:t>
      </w:r>
      <w:r>
        <w:t xml:space="preserve"> Após a montagem dos itens acima, o aluno deverá desenvolver seu TCC seguindo o Roteiro correspondente em Artigo ou Monografia com todos os itens mencionados como obrigatórios e caso desejar, incluir os itens opcionais, lembrando que estes itens poderão acrescentar nota na avaliação final.</w:t>
      </w:r>
    </w:p>
    <w:p w:rsidR="00A24420" w:rsidRDefault="00A24420" w:rsidP="00A24420">
      <w:pPr>
        <w:spacing w:after="60"/>
        <w:jc w:val="both"/>
      </w:pPr>
    </w:p>
    <w:p w:rsidR="00A24420" w:rsidRPr="00205520" w:rsidRDefault="00A24420" w:rsidP="00A24420">
      <w:pPr>
        <w:spacing w:after="60"/>
        <w:jc w:val="both"/>
        <w:rPr>
          <w:b/>
        </w:rPr>
      </w:pPr>
      <w:r w:rsidRPr="00205520">
        <w:rPr>
          <w:b/>
        </w:rPr>
        <w:t>4 – PRIMEIRA AVALIAÇÃO</w:t>
      </w:r>
    </w:p>
    <w:p w:rsidR="00A24420" w:rsidRPr="00205520" w:rsidRDefault="00A24420" w:rsidP="00A24420">
      <w:pPr>
        <w:spacing w:after="60"/>
        <w:jc w:val="both"/>
        <w:rPr>
          <w:b/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  <w:t>Após realizado o TCC, o aluno deverá enviar ao ORIENTADOR para que este analise todo o conteúdo e possa orientá-lo sobre melhorias, qualidade e termos necessários para todos os TCCs correspondentes à Medicina Tradicional Chinesa. Este Orientador irá retornar seu contato e o aluno terá este vínculo por e-mail, pessoalmente, sempre acordado com o seu Orientador a melhor forma para ambos.</w:t>
      </w:r>
    </w:p>
    <w:p w:rsidR="00A24420" w:rsidRDefault="00A24420" w:rsidP="00A24420">
      <w:pPr>
        <w:spacing w:after="60"/>
        <w:jc w:val="both"/>
      </w:pPr>
      <w:r>
        <w:t xml:space="preserve">*Todo o procedimento citado acima é de dever do Orientador e de RESPONSABILIDADE do aluno, onde o e-mail </w:t>
      </w:r>
      <w:hyperlink r:id="rId11" w:history="1">
        <w:r w:rsidR="00D1246A" w:rsidRPr="00AB3C9C">
          <w:rPr>
            <w:rStyle w:val="Hyperlink"/>
          </w:rPr>
          <w:t>tcc@ebramec.edu.br</w:t>
        </w:r>
      </w:hyperlink>
      <w:r w:rsidR="00D1246A">
        <w:rPr>
          <w:b/>
        </w:rPr>
        <w:t xml:space="preserve"> </w:t>
      </w:r>
      <w:r>
        <w:t>é para analisar o TCC na avaliação final ou para esclarecer dúvidas quanto à formatação e estruturação do TCC.</w:t>
      </w:r>
    </w:p>
    <w:p w:rsidR="00A24420" w:rsidRDefault="00A24420" w:rsidP="00A24420">
      <w:pPr>
        <w:spacing w:after="60"/>
        <w:jc w:val="both"/>
      </w:pPr>
    </w:p>
    <w:p w:rsidR="00A24420" w:rsidRPr="00205520" w:rsidRDefault="00A24420" w:rsidP="00A24420">
      <w:pPr>
        <w:spacing w:after="60"/>
        <w:jc w:val="both"/>
        <w:rPr>
          <w:b/>
        </w:rPr>
      </w:pPr>
      <w:r w:rsidRPr="00205520">
        <w:rPr>
          <w:b/>
        </w:rPr>
        <w:t>5 – ENTREGA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  <w:t xml:space="preserve">Finalizado e positivado pelo Orientador o TCC, o aluno enviará este já pronto em formato Word para o e-mail </w:t>
      </w:r>
      <w:hyperlink r:id="rId12" w:history="1">
        <w:r w:rsidR="00D1246A" w:rsidRPr="00AB3C9C">
          <w:rPr>
            <w:rStyle w:val="Hyperlink"/>
          </w:rPr>
          <w:t>tcc@ebramec.edu.br</w:t>
        </w:r>
      </w:hyperlink>
      <w:r>
        <w:t>. Estando de acordo com as normas, o aluno será direcionado a entregar o seu TCC das seguintes formas:</w:t>
      </w:r>
    </w:p>
    <w:p w:rsidR="00A24420" w:rsidRDefault="00A24420" w:rsidP="00A24420">
      <w:pPr>
        <w:spacing w:after="60"/>
        <w:jc w:val="both"/>
      </w:pPr>
    </w:p>
    <w:p w:rsidR="00A24420" w:rsidRDefault="00A24420" w:rsidP="00A24420">
      <w:pPr>
        <w:spacing w:after="60"/>
        <w:jc w:val="both"/>
      </w:pPr>
      <w:r>
        <w:t>1 (uma) impressão encadernada (preto e branco ou colorida caso houver imagens);</w:t>
      </w:r>
    </w:p>
    <w:p w:rsidR="00A24420" w:rsidRDefault="00A24420" w:rsidP="00A24420">
      <w:pPr>
        <w:spacing w:after="60"/>
        <w:jc w:val="both"/>
      </w:pPr>
      <w:r>
        <w:t>1 (uma) cópia do TCC em CD;</w:t>
      </w:r>
    </w:p>
    <w:p w:rsidR="00A24420" w:rsidRDefault="00A24420" w:rsidP="00A24420">
      <w:pPr>
        <w:spacing w:after="60"/>
        <w:jc w:val="both"/>
      </w:pPr>
      <w:r>
        <w:t>1 (uma) impressão (preto e branco ou colorida caso houver imagens) encadernada com Capa Dura específica para TCC na cor Verde Escuro e letras na cor DOURADA.</w:t>
      </w:r>
    </w:p>
    <w:p w:rsidR="00A24420" w:rsidRDefault="00A24420" w:rsidP="00A24420">
      <w:pPr>
        <w:spacing w:after="60"/>
        <w:jc w:val="both"/>
      </w:pPr>
    </w:p>
    <w:p w:rsidR="00A24420" w:rsidRPr="00205520" w:rsidRDefault="00A24420" w:rsidP="00A24420">
      <w:pPr>
        <w:spacing w:after="60"/>
        <w:jc w:val="both"/>
        <w:rPr>
          <w:b/>
        </w:rPr>
      </w:pPr>
      <w:r w:rsidRPr="00205520">
        <w:rPr>
          <w:b/>
        </w:rPr>
        <w:t>6 – AVALIAÇÃO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  <w:t>Depois de entregue o TCC de todas as formas citadas, o aluno passará pela avaliação de conteúdo, metodologia, contexto, coesão e coerência, terminologia, objetivo e gramática, a serem analisados pela Banca Examinadora junto ao seu Orientador, gerando a nota de 0 a 10 consideradas como: 10 - Aprovado com Louvor / 8,0 a 9,0 – Aprovado / 7,0 - Aceito com Ressalvas / 6,0 a 0 - Reprovado.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</w:r>
      <w:r w:rsidRPr="00205520">
        <w:rPr>
          <w:b/>
        </w:rPr>
        <w:t>6.1 –</w:t>
      </w:r>
      <w:r>
        <w:t xml:space="preserve"> O aluno que entregar somente a parte escrita conforme citado acima, passará por uma única avaliação.</w:t>
      </w:r>
    </w:p>
    <w:p w:rsidR="00A24420" w:rsidRPr="00205520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</w:r>
      <w:r w:rsidRPr="00205520">
        <w:rPr>
          <w:b/>
        </w:rPr>
        <w:t>6.2 –</w:t>
      </w:r>
      <w:r>
        <w:t xml:space="preserve"> Em casos específicos, o aluno poderá ser convidado a apresentar o TCC ao público em Congressos ou Simpósios, sendo consideradas as notas de apresentação e de conteúdo do trabalho, somadas e divididas por 2 (dois).</w:t>
      </w:r>
    </w:p>
    <w:p w:rsidR="00A24420" w:rsidRDefault="00A24420" w:rsidP="00A24420">
      <w:pPr>
        <w:spacing w:after="60"/>
        <w:jc w:val="both"/>
        <w:rPr>
          <w:color w:val="FF0000"/>
        </w:rPr>
      </w:pPr>
      <w:r w:rsidRPr="00205520">
        <w:rPr>
          <w:color w:val="FF0000"/>
        </w:rPr>
        <w:t>*O prazo para avaliação é de até 30 dias úteis após a entrega e recebimento do T</w:t>
      </w:r>
      <w:r>
        <w:rPr>
          <w:color w:val="FF0000"/>
        </w:rPr>
        <w:t>CC.</w:t>
      </w:r>
    </w:p>
    <w:p w:rsidR="00D15F77" w:rsidRDefault="00D15F77" w:rsidP="00A24420">
      <w:pPr>
        <w:spacing w:after="60"/>
        <w:jc w:val="both"/>
        <w:rPr>
          <w:color w:val="FF0000"/>
        </w:rPr>
      </w:pPr>
    </w:p>
    <w:p w:rsidR="00A24420" w:rsidRPr="0097418B" w:rsidRDefault="00A24420" w:rsidP="00A24420">
      <w:pPr>
        <w:spacing w:after="60"/>
        <w:jc w:val="both"/>
        <w:rPr>
          <w:b/>
        </w:rPr>
      </w:pPr>
      <w:r w:rsidRPr="0097418B">
        <w:rPr>
          <w:b/>
        </w:rPr>
        <w:t>7 – PESQUISA DE CAMPO</w:t>
      </w:r>
    </w:p>
    <w:p w:rsidR="00A24420" w:rsidRPr="0097418B" w:rsidRDefault="00A24420" w:rsidP="00A24420">
      <w:pPr>
        <w:spacing w:after="60"/>
        <w:jc w:val="both"/>
        <w:rPr>
          <w:sz w:val="12"/>
          <w:szCs w:val="12"/>
        </w:rPr>
      </w:pPr>
    </w:p>
    <w:p w:rsidR="00A24420" w:rsidRPr="008B494B" w:rsidRDefault="00A24420" w:rsidP="00A24420">
      <w:pPr>
        <w:spacing w:after="60"/>
        <w:jc w:val="both"/>
      </w:pPr>
      <w:r w:rsidRPr="008B494B">
        <w:lastRenderedPageBreak/>
        <w:tab/>
        <w:t>A pesquisa de campo leva o aluno a realizar a prática a fim de ter uma base de resultado de pesquisa, sendo esta positiva ou negativa.</w:t>
      </w:r>
    </w:p>
    <w:p w:rsidR="00A24420" w:rsidRPr="008B494B" w:rsidRDefault="00A24420" w:rsidP="00A24420">
      <w:pPr>
        <w:spacing w:after="60"/>
        <w:jc w:val="both"/>
      </w:pPr>
      <w:r w:rsidRPr="008B494B">
        <w:tab/>
        <w:t xml:space="preserve">A liberação para pesquisa em Seres Humanos deverá conter no TCC a ficha de autorização </w:t>
      </w:r>
      <w:r w:rsidR="00D15F77">
        <w:t xml:space="preserve">- </w:t>
      </w:r>
      <w:r w:rsidR="00D15F77" w:rsidRPr="00D15F77">
        <w:rPr>
          <w:b/>
          <w:color w:val="222222"/>
          <w:shd w:val="clear" w:color="auto" w:fill="FFFFFF"/>
        </w:rPr>
        <w:t>Termo de Consentimento Livre e Esclarecido (TCLE)</w:t>
      </w:r>
      <w:r w:rsidR="00D15F77">
        <w:t xml:space="preserve">- </w:t>
      </w:r>
      <w:r w:rsidRPr="008B494B">
        <w:t xml:space="preserve">disponível no link  </w:t>
      </w:r>
      <w:hyperlink r:id="rId13" w:history="1">
        <w:r w:rsidR="00D1246A" w:rsidRPr="00AB3C9C">
          <w:rPr>
            <w:rStyle w:val="Hyperlink"/>
          </w:rPr>
          <w:t>http://ebramec.edu.br/download.htm</w:t>
        </w:r>
      </w:hyperlink>
      <w:r>
        <w:rPr>
          <w:b/>
        </w:rPr>
        <w:t xml:space="preserve">, </w:t>
      </w:r>
      <w:r w:rsidRPr="008B494B">
        <w:t>assinada pelo(s) paciente(s) a serem analisados como base de pesquisa, onde este deve estar ciente de todos os procedimentos e ser capacitado para tomar decisões</w:t>
      </w:r>
      <w:r>
        <w:t>, sendo VOLUNTÁRIO sem remuneração</w:t>
      </w:r>
      <w:r w:rsidRPr="008B494B">
        <w:t>.</w:t>
      </w:r>
      <w:r>
        <w:t xml:space="preserve"> Caso o voluntário seja menor de 18 anos, esta ficha deverá ser assinada pelo responsável. Todos os term</w:t>
      </w:r>
      <w:bookmarkStart w:id="0" w:name="_GoBack"/>
      <w:bookmarkEnd w:id="0"/>
      <w:r>
        <w:t>os de pesquisa em seres humanos encontram-se no link acima.</w:t>
      </w:r>
    </w:p>
    <w:p w:rsidR="00A24420" w:rsidRPr="0097418B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 w:rsidRPr="008B494B">
        <w:tab/>
      </w:r>
      <w:r w:rsidRPr="0097418B">
        <w:rPr>
          <w:b/>
        </w:rPr>
        <w:t>7.1 –</w:t>
      </w:r>
      <w:r w:rsidRPr="008B494B">
        <w:t xml:space="preserve"> O(s) Paciente(s) tem o DIREITO de desistir da pesquisa a qualquer momento e por qualquer motivo, levando o aluno a buscar por um novo ou por novos </w:t>
      </w:r>
      <w:r>
        <w:t xml:space="preserve">pacientes </w:t>
      </w:r>
      <w:r w:rsidRPr="008B494B">
        <w:t>a fim de dar continuidade à sua pesquisa</w:t>
      </w:r>
      <w:r>
        <w:t>.</w:t>
      </w:r>
    </w:p>
    <w:p w:rsidR="00A24420" w:rsidRPr="0097418B" w:rsidRDefault="00A24420" w:rsidP="00A24420">
      <w:pPr>
        <w:spacing w:after="60"/>
        <w:jc w:val="both"/>
        <w:rPr>
          <w:sz w:val="12"/>
          <w:szCs w:val="12"/>
        </w:rPr>
      </w:pPr>
    </w:p>
    <w:p w:rsidR="00A24420" w:rsidRDefault="00A24420" w:rsidP="00A24420">
      <w:pPr>
        <w:spacing w:after="60"/>
        <w:jc w:val="both"/>
      </w:pPr>
      <w:r>
        <w:tab/>
      </w:r>
      <w:r w:rsidRPr="0097418B">
        <w:rPr>
          <w:b/>
        </w:rPr>
        <w:t>7.2 –</w:t>
      </w:r>
      <w:r>
        <w:t xml:space="preserve"> É total responsabilidade do aluno a preservação da integridade física, emocional e psicológica do voluntário, sendo proibidas qualquer atitude que possa desmoralizar ou agredir sobre qualquer espécie o voluntário da pesquisa.</w:t>
      </w:r>
    </w:p>
    <w:sectPr w:rsidR="00A24420" w:rsidSect="00A24420">
      <w:headerReference w:type="default" r:id="rId14"/>
      <w:footerReference w:type="default" r:id="rId15"/>
      <w:type w:val="continuous"/>
      <w:pgSz w:w="11906" w:h="16838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40" w:rsidRDefault="00030640" w:rsidP="00A03A32">
      <w:r>
        <w:separator/>
      </w:r>
    </w:p>
  </w:endnote>
  <w:endnote w:type="continuationSeparator" w:id="0">
    <w:p w:rsidR="00030640" w:rsidRDefault="00030640" w:rsidP="00A0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B5" w:rsidRDefault="00D1246A">
    <w:pPr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4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B5" w:rsidRDefault="0038414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897D5B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1246A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46.7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" stroked="f">
              <v:fill opacity="0"/>
              <v:textbox inset="0,0,0,0">
                <w:txbxContent>
                  <w:p w:rsidR="00B016B5" w:rsidRDefault="0038414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897D5B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1246A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hyperlink r:id="rId1" w:history="1">
      <w:r w:rsidRPr="00AB3C9C">
        <w:rPr>
          <w:rStyle w:val="Hyperlink"/>
        </w:rPr>
        <w:t>www.ebramec.edu.br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40" w:rsidRDefault="00030640" w:rsidP="00A03A32">
      <w:r>
        <w:separator/>
      </w:r>
    </w:p>
  </w:footnote>
  <w:footnote w:type="continuationSeparator" w:id="0">
    <w:p w:rsidR="00030640" w:rsidRDefault="00030640" w:rsidP="00A0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448"/>
      <w:gridCol w:w="7897"/>
    </w:tblGrid>
    <w:tr w:rsidR="00B016B5">
      <w:tc>
        <w:tcPr>
          <w:tcW w:w="2448" w:type="dxa"/>
          <w:shd w:val="clear" w:color="auto" w:fill="auto"/>
        </w:tcPr>
        <w:p w:rsidR="00B016B5" w:rsidRDefault="00D1246A">
          <w:pPr>
            <w:pStyle w:val="Rodap"/>
            <w:jc w:val="center"/>
            <w:rPr>
              <w:bCs/>
              <w:sz w:val="10"/>
              <w:szCs w:val="10"/>
            </w:rPr>
          </w:pPr>
          <w:r>
            <w:rPr>
              <w:bCs/>
              <w:noProof/>
              <w:sz w:val="10"/>
              <w:szCs w:val="10"/>
            </w:rPr>
            <w:drawing>
              <wp:inline distT="0" distB="0" distL="0" distR="0">
                <wp:extent cx="514350" cy="5143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Novo Faculdade Curv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:rsidR="00D1246A" w:rsidRDefault="00D1246A" w:rsidP="00D1246A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Faculdade de Tecnologia EBRAMEC</w:t>
          </w:r>
        </w:p>
        <w:p w:rsidR="00D1246A" w:rsidRDefault="00D1246A" w:rsidP="00D1246A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EBRAMEC – Escola Brasileira de Medicina Chinesa</w:t>
          </w:r>
        </w:p>
        <w:p w:rsidR="00B016B5" w:rsidRDefault="00D1246A" w:rsidP="00D1246A">
          <w:pPr>
            <w:pStyle w:val="Rodap"/>
            <w:jc w:val="center"/>
          </w:pPr>
          <w:r>
            <w:rPr>
              <w:rFonts w:eastAsia="SimSun" w:hAnsi="SimSun" w:hint="eastAsia"/>
              <w:b/>
            </w:rPr>
            <w:t>巴西中医学院</w:t>
          </w:r>
        </w:p>
      </w:tc>
    </w:tr>
  </w:tbl>
  <w:p w:rsidR="00B016B5" w:rsidRDefault="00A24420">
    <w:pPr>
      <w:pStyle w:val="Cabealho"/>
      <w:jc w:val="both"/>
      <w:rPr>
        <w:sz w:val="2"/>
        <w:szCs w:val="2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5565" cy="2753360"/>
          <wp:effectExtent l="0" t="0" r="635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2753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780"/>
        </w:tabs>
        <w:ind w:left="7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-"/>
      <w:lvlJc w:val="left"/>
      <w:pPr>
        <w:tabs>
          <w:tab w:val="num" w:pos="1380"/>
        </w:tabs>
        <w:ind w:left="138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-"/>
      <w:lvlJc w:val="left"/>
      <w:pPr>
        <w:tabs>
          <w:tab w:val="num" w:pos="1590"/>
        </w:tabs>
        <w:ind w:left="1590" w:hanging="720"/>
      </w:p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-"/>
      <w:lvlJc w:val="left"/>
      <w:pPr>
        <w:tabs>
          <w:tab w:val="num" w:pos="1050"/>
        </w:tabs>
        <w:ind w:left="1050" w:hanging="72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-"/>
      <w:lvlJc w:val="left"/>
      <w:pPr>
        <w:tabs>
          <w:tab w:val="num" w:pos="1590"/>
        </w:tabs>
        <w:ind w:left="1590" w:hanging="72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-"/>
      <w:lvlJc w:val="left"/>
      <w:pPr>
        <w:tabs>
          <w:tab w:val="num" w:pos="1320"/>
        </w:tabs>
        <w:ind w:left="1320" w:hanging="7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-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-"/>
      <w:lvlJc w:val="left"/>
      <w:pPr>
        <w:tabs>
          <w:tab w:val="num" w:pos="1320"/>
        </w:tabs>
        <w:ind w:left="1320" w:hanging="72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upperRoman"/>
      <w:lvlText w:val="%1-"/>
      <w:lvlJc w:val="left"/>
      <w:pPr>
        <w:tabs>
          <w:tab w:val="num" w:pos="1320"/>
        </w:tabs>
        <w:ind w:left="1320" w:hanging="720"/>
      </w:p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upperRoman"/>
      <w:lvlText w:val="%1-"/>
      <w:lvlJc w:val="left"/>
      <w:pPr>
        <w:tabs>
          <w:tab w:val="num" w:pos="1320"/>
        </w:tabs>
        <w:ind w:left="1320" w:hanging="720"/>
      </w:p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0000000C"/>
    <w:name w:val="WW8Num21"/>
    <w:lvl w:ilvl="0">
      <w:start w:val="1"/>
      <w:numFmt w:val="upperRoman"/>
      <w:lvlText w:val="%1-"/>
      <w:lvlJc w:val="left"/>
      <w:pPr>
        <w:tabs>
          <w:tab w:val="num" w:pos="1320"/>
        </w:tabs>
        <w:ind w:left="1320" w:hanging="7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0000000D"/>
    <w:multiLevelType w:val="singleLevel"/>
    <w:tmpl w:val="0000000D"/>
    <w:name w:val="WW8Num22"/>
    <w:lvl w:ilvl="0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</w:lvl>
  </w:abstractNum>
  <w:abstractNum w:abstractNumId="12" w15:restartNumberingAfterBreak="0">
    <w:nsid w:val="0000000E"/>
    <w:multiLevelType w:val="singleLevel"/>
    <w:tmpl w:val="0000000E"/>
    <w:name w:val="WW8Num24"/>
    <w:lvl w:ilvl="0">
      <w:start w:val="1"/>
      <w:numFmt w:val="upperRoman"/>
      <w:lvlText w:val="%1-"/>
      <w:lvlJc w:val="left"/>
      <w:pPr>
        <w:tabs>
          <w:tab w:val="num" w:pos="1050"/>
        </w:tabs>
        <w:ind w:left="105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20"/>
    <w:rsid w:val="00030640"/>
    <w:rsid w:val="000E4A1E"/>
    <w:rsid w:val="00161B38"/>
    <w:rsid w:val="001C615F"/>
    <w:rsid w:val="00223B53"/>
    <w:rsid w:val="00384149"/>
    <w:rsid w:val="003A4EB9"/>
    <w:rsid w:val="0057021E"/>
    <w:rsid w:val="005E070D"/>
    <w:rsid w:val="00626D20"/>
    <w:rsid w:val="00832A3A"/>
    <w:rsid w:val="008943DB"/>
    <w:rsid w:val="00897D5B"/>
    <w:rsid w:val="00900943"/>
    <w:rsid w:val="00A03A32"/>
    <w:rsid w:val="00A24420"/>
    <w:rsid w:val="00B73306"/>
    <w:rsid w:val="00CC0808"/>
    <w:rsid w:val="00D1246A"/>
    <w:rsid w:val="00D15F77"/>
    <w:rsid w:val="00DA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4B50649"/>
  <w15:docId w15:val="{5BAA26A5-3BDE-47D7-90CF-BA012B5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42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24420"/>
  </w:style>
  <w:style w:type="character" w:styleId="Hyperlink">
    <w:name w:val="Hyperlink"/>
    <w:rsid w:val="00A24420"/>
    <w:rPr>
      <w:color w:val="0000FF"/>
      <w:u w:val="single"/>
    </w:rPr>
  </w:style>
  <w:style w:type="paragraph" w:styleId="Cabealho">
    <w:name w:val="header"/>
    <w:basedOn w:val="Normal"/>
    <w:link w:val="CabealhoChar"/>
    <w:rsid w:val="00A244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4420"/>
    <w:rPr>
      <w:rFonts w:eastAsia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rsid w:val="00A244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24420"/>
    <w:rPr>
      <w:rFonts w:eastAsia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4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20"/>
    <w:rPr>
      <w:rFonts w:ascii="Tahoma" w:eastAsia="Times New Roman" w:hAnsi="Tahoma" w:cs="Tahoma"/>
      <w:sz w:val="16"/>
      <w:szCs w:val="16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A244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4420"/>
    <w:rPr>
      <w:rFonts w:eastAsia="Times New Roman" w:cs="Times New Roman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A24420"/>
  </w:style>
  <w:style w:type="character" w:styleId="MenoPendente">
    <w:name w:val="Unresolved Mention"/>
    <w:basedOn w:val="Fontepargpadro"/>
    <w:uiPriority w:val="99"/>
    <w:semiHidden/>
    <w:unhideWhenUsed/>
    <w:rsid w:val="00D12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ramec.edu.br/download.htm" TargetMode="External"/><Relationship Id="rId13" Type="http://schemas.openxmlformats.org/officeDocument/2006/relationships/hyperlink" Target="http://ebramec.edu.br/download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cc@ebramec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c@ebramec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bramec.edu.br/downlo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c@ebramec.edu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ram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Lonan</dc:creator>
  <cp:lastModifiedBy>DESIGNER-NET</cp:lastModifiedBy>
  <cp:revision>2</cp:revision>
  <cp:lastPrinted>2014-07-10T22:45:00Z</cp:lastPrinted>
  <dcterms:created xsi:type="dcterms:W3CDTF">2017-11-29T17:00:00Z</dcterms:created>
  <dcterms:modified xsi:type="dcterms:W3CDTF">2017-11-29T17:00:00Z</dcterms:modified>
</cp:coreProperties>
</file>